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0C8" w:rsidRDefault="001070C8" w:rsidP="001070C8">
      <w:pPr>
        <w:pStyle w:val="a3"/>
        <w:spacing w:before="0" w:after="0"/>
        <w:jc w:val="right"/>
        <w:rPr>
          <w:b w:val="0"/>
          <w:sz w:val="20"/>
        </w:rPr>
      </w:pPr>
      <w:r w:rsidRPr="001070C8">
        <w:rPr>
          <w:b w:val="0"/>
          <w:sz w:val="20"/>
        </w:rPr>
        <w:t>ПРОЕКТ</w:t>
      </w:r>
    </w:p>
    <w:p w:rsidR="00973437" w:rsidRPr="001070C8" w:rsidRDefault="00973437" w:rsidP="001070C8">
      <w:pPr>
        <w:pStyle w:val="a3"/>
        <w:spacing w:before="0" w:after="0"/>
        <w:jc w:val="right"/>
        <w:rPr>
          <w:b w:val="0"/>
          <w:sz w:val="20"/>
        </w:rPr>
      </w:pPr>
      <w:r>
        <w:rPr>
          <w:b w:val="0"/>
          <w:sz w:val="20"/>
        </w:rPr>
        <w:t>(</w:t>
      </w:r>
      <w:r>
        <w:rPr>
          <w:b w:val="0"/>
          <w:i/>
          <w:sz w:val="20"/>
        </w:rPr>
        <w:t>Приложение 6</w:t>
      </w:r>
      <w:r>
        <w:rPr>
          <w:b w:val="0"/>
          <w:sz w:val="20"/>
        </w:rPr>
        <w:t>)</w:t>
      </w:r>
    </w:p>
    <w:p w:rsidR="00457494" w:rsidRDefault="00457494" w:rsidP="001070C8">
      <w:pPr>
        <w:pStyle w:val="a3"/>
        <w:spacing w:before="0" w:after="0"/>
        <w:rPr>
          <w:sz w:val="20"/>
        </w:rPr>
      </w:pPr>
      <w:r w:rsidRPr="00D435A9">
        <w:rPr>
          <w:sz w:val="20"/>
        </w:rPr>
        <w:t xml:space="preserve">Договор </w:t>
      </w:r>
    </w:p>
    <w:p w:rsidR="00457494" w:rsidRDefault="00457494" w:rsidP="00457494">
      <w:pPr>
        <w:pStyle w:val="a3"/>
        <w:spacing w:before="0" w:after="0"/>
        <w:rPr>
          <w:sz w:val="20"/>
        </w:rPr>
      </w:pPr>
      <w:r>
        <w:rPr>
          <w:sz w:val="20"/>
        </w:rPr>
        <w:t xml:space="preserve">на техническое обслуживание и ремонт </w:t>
      </w:r>
    </w:p>
    <w:p w:rsidR="00457494" w:rsidRDefault="00457494" w:rsidP="00457494">
      <w:pPr>
        <w:pStyle w:val="a3"/>
        <w:spacing w:before="0" w:after="0"/>
        <w:rPr>
          <w:sz w:val="20"/>
        </w:rPr>
      </w:pPr>
      <w:r w:rsidRPr="00176ABD">
        <w:rPr>
          <w:sz w:val="20"/>
        </w:rPr>
        <w:t xml:space="preserve">систем пожарной </w:t>
      </w:r>
      <w:r w:rsidR="00973437">
        <w:rPr>
          <w:sz w:val="20"/>
        </w:rPr>
        <w:t>сигнализации и оповещения о</w:t>
      </w:r>
      <w:r>
        <w:rPr>
          <w:sz w:val="20"/>
        </w:rPr>
        <w:t xml:space="preserve"> пожаре</w:t>
      </w:r>
      <w:r w:rsidRPr="00176ABD">
        <w:rPr>
          <w:sz w:val="20"/>
        </w:rPr>
        <w:t xml:space="preserve"> № _____</w:t>
      </w:r>
    </w:p>
    <w:p w:rsidR="00457494" w:rsidRPr="00176ABD" w:rsidRDefault="00457494" w:rsidP="00457494">
      <w:pPr>
        <w:pStyle w:val="a3"/>
        <w:spacing w:before="0" w:after="0"/>
        <w:rPr>
          <w:sz w:val="20"/>
        </w:rPr>
      </w:pPr>
    </w:p>
    <w:p w:rsidR="00457494" w:rsidRPr="00176ABD" w:rsidRDefault="00457494" w:rsidP="00457494">
      <w:pPr>
        <w:tabs>
          <w:tab w:val="right" w:pos="9639"/>
        </w:tabs>
        <w:jc w:val="both"/>
        <w:rPr>
          <w:sz w:val="20"/>
        </w:rPr>
      </w:pPr>
      <w:r>
        <w:rPr>
          <w:sz w:val="20"/>
        </w:rPr>
        <w:t>«____»</w:t>
      </w:r>
      <w:r w:rsidRPr="00176ABD">
        <w:rPr>
          <w:sz w:val="20"/>
        </w:rPr>
        <w:t xml:space="preserve"> _______________ 201</w:t>
      </w:r>
      <w:r>
        <w:rPr>
          <w:sz w:val="20"/>
        </w:rPr>
        <w:t>6</w:t>
      </w:r>
      <w:r w:rsidRPr="00176ABD">
        <w:rPr>
          <w:sz w:val="20"/>
        </w:rPr>
        <w:t xml:space="preserve"> г.                                                             </w:t>
      </w:r>
      <w:r>
        <w:rPr>
          <w:sz w:val="20"/>
        </w:rPr>
        <w:t xml:space="preserve">                                                  </w:t>
      </w:r>
      <w:r w:rsidRPr="00176ABD">
        <w:rPr>
          <w:sz w:val="20"/>
        </w:rPr>
        <w:t>г. Гродно</w:t>
      </w:r>
    </w:p>
    <w:p w:rsidR="00457494" w:rsidRPr="00176ABD" w:rsidRDefault="00457494" w:rsidP="00457494">
      <w:pPr>
        <w:pStyle w:val="31"/>
        <w:tabs>
          <w:tab w:val="left" w:pos="567"/>
        </w:tabs>
        <w:jc w:val="both"/>
        <w:rPr>
          <w:sz w:val="20"/>
        </w:rPr>
      </w:pPr>
      <w:r w:rsidRPr="00176ABD">
        <w:rPr>
          <w:sz w:val="20"/>
        </w:rPr>
        <w:tab/>
      </w:r>
    </w:p>
    <w:p w:rsidR="00457494" w:rsidRPr="00BC77F9" w:rsidRDefault="00457494" w:rsidP="00457494">
      <w:pPr>
        <w:ind w:firstLine="708"/>
        <w:jc w:val="both"/>
        <w:rPr>
          <w:sz w:val="20"/>
        </w:rPr>
      </w:pPr>
      <w:r w:rsidRPr="00BC77F9">
        <w:rPr>
          <w:sz w:val="20"/>
        </w:rPr>
        <w:t>Учреждение образования «Гродненский государственный университет имени Янки Купалы», именуемое в дальнейшем «Заказчик», в лице проректора Войтко Н.И., действующего на основании доверенности № 01-01/1866 от 26.06.2015, с одной стороны, и __________________________________________________________________, именуемое в дальнейшем «</w:t>
      </w:r>
      <w:r w:rsidR="009A074A" w:rsidRPr="00BC77F9">
        <w:rPr>
          <w:sz w:val="20"/>
        </w:rPr>
        <w:t>Подрядчик</w:t>
      </w:r>
      <w:r w:rsidRPr="00BC77F9">
        <w:rPr>
          <w:sz w:val="20"/>
        </w:rPr>
        <w:t>», в лице  _____________________________________________, действующего на основании _____________________________________, имеющий специальное разрешение (лицензию) на право осуществления деятельности по обеспечению пожарной безопасности, выданной МЧС РБ № _________________________</w:t>
      </w:r>
      <w:proofErr w:type="gramStart"/>
      <w:r w:rsidRPr="00BC77F9">
        <w:rPr>
          <w:sz w:val="20"/>
        </w:rPr>
        <w:t xml:space="preserve"> ,</w:t>
      </w:r>
      <w:proofErr w:type="gramEnd"/>
      <w:r w:rsidRPr="00BC77F9">
        <w:rPr>
          <w:sz w:val="20"/>
        </w:rPr>
        <w:t xml:space="preserve"> действительна до ____________________, с другой стороны, заключили договор о нижеследующем:</w:t>
      </w:r>
    </w:p>
    <w:p w:rsidR="00457494" w:rsidRPr="00BC77F9" w:rsidRDefault="00457494" w:rsidP="00457494">
      <w:pPr>
        <w:ind w:firstLine="708"/>
        <w:jc w:val="both"/>
        <w:rPr>
          <w:sz w:val="20"/>
        </w:rPr>
      </w:pPr>
    </w:p>
    <w:p w:rsidR="00457494" w:rsidRPr="00BC77F9" w:rsidRDefault="00457494" w:rsidP="00457494">
      <w:pPr>
        <w:pStyle w:val="1"/>
        <w:keepNext w:val="0"/>
        <w:keepLines/>
        <w:spacing w:before="0"/>
        <w:jc w:val="both"/>
        <w:rPr>
          <w:rFonts w:ascii="Times New Roman" w:hAnsi="Times New Roman"/>
          <w:sz w:val="20"/>
        </w:rPr>
      </w:pPr>
      <w:r w:rsidRPr="00BC77F9">
        <w:rPr>
          <w:rFonts w:ascii="Times New Roman" w:hAnsi="Times New Roman"/>
          <w:sz w:val="20"/>
        </w:rPr>
        <w:t>ПРЕДМЕТ ДОГОВОРА</w:t>
      </w:r>
    </w:p>
    <w:p w:rsidR="00457494" w:rsidRPr="00BC77F9" w:rsidRDefault="00457494" w:rsidP="00457494">
      <w:pPr>
        <w:pStyle w:val="a5"/>
        <w:tabs>
          <w:tab w:val="clear" w:pos="300"/>
          <w:tab w:val="left" w:pos="0"/>
          <w:tab w:val="left" w:pos="709"/>
        </w:tabs>
        <w:rPr>
          <w:b w:val="0"/>
          <w:sz w:val="20"/>
        </w:rPr>
      </w:pPr>
      <w:r w:rsidRPr="00BC77F9">
        <w:rPr>
          <w:b w:val="0"/>
          <w:sz w:val="20"/>
        </w:rPr>
        <w:t xml:space="preserve">1.1. </w:t>
      </w:r>
      <w:r w:rsidR="009A074A" w:rsidRPr="00BC77F9">
        <w:rPr>
          <w:b w:val="0"/>
          <w:sz w:val="20"/>
        </w:rPr>
        <w:t xml:space="preserve">  Подрядчик обязуются по заданию Заказчика произвести работы, указанные в п.1.2 настоящего договора, а Заказчик обязуется создать Подрядчику необходимые условия для выполнения работ, принять результаты этих работ и оплатить. </w:t>
      </w:r>
    </w:p>
    <w:p w:rsidR="00457494" w:rsidRPr="00BC77F9" w:rsidRDefault="00973437" w:rsidP="00457494">
      <w:pPr>
        <w:pStyle w:val="a5"/>
        <w:tabs>
          <w:tab w:val="clear" w:pos="300"/>
          <w:tab w:val="left" w:pos="0"/>
          <w:tab w:val="left" w:pos="709"/>
        </w:tabs>
        <w:rPr>
          <w:b w:val="0"/>
          <w:sz w:val="20"/>
        </w:rPr>
      </w:pPr>
      <w:r w:rsidRPr="00BC77F9">
        <w:rPr>
          <w:b w:val="0"/>
          <w:sz w:val="20"/>
        </w:rPr>
        <w:t xml:space="preserve">1.2. </w:t>
      </w:r>
      <w:r w:rsidR="0001178F" w:rsidRPr="00BC77F9">
        <w:rPr>
          <w:b w:val="0"/>
          <w:sz w:val="20"/>
        </w:rPr>
        <w:t>Подрядчик</w:t>
      </w:r>
      <w:r w:rsidR="00457494" w:rsidRPr="00BC77F9">
        <w:rPr>
          <w:b w:val="0"/>
          <w:sz w:val="20"/>
        </w:rPr>
        <w:t xml:space="preserve"> обязуется осуществлять следующие работы в соответствии с документацией, согласованной с Заказчиком и утвержденной в установленном порядке: «</w:t>
      </w:r>
      <w:r w:rsidR="00457494" w:rsidRPr="00BC77F9">
        <w:rPr>
          <w:sz w:val="20"/>
        </w:rPr>
        <w:t>Техническое обслуживание и ремонт систем пожарной сигнализации и оповещения при пожаре»</w:t>
      </w:r>
      <w:r w:rsidR="00457494" w:rsidRPr="00BC77F9">
        <w:rPr>
          <w:b w:val="0"/>
          <w:sz w:val="20"/>
        </w:rPr>
        <w:t xml:space="preserve"> на объектах Заказчика согласно Приложению 1 к настоящему договору.</w:t>
      </w:r>
    </w:p>
    <w:p w:rsidR="00457494" w:rsidRPr="00BC77F9" w:rsidRDefault="00457494" w:rsidP="00457494">
      <w:pPr>
        <w:pStyle w:val="2"/>
        <w:widowControl w:val="0"/>
        <w:numPr>
          <w:ilvl w:val="1"/>
          <w:numId w:val="2"/>
        </w:numPr>
        <w:tabs>
          <w:tab w:val="clear" w:pos="360"/>
          <w:tab w:val="left" w:pos="-426"/>
          <w:tab w:val="left" w:pos="426"/>
        </w:tabs>
        <w:ind w:left="0" w:firstLine="0"/>
        <w:rPr>
          <w:sz w:val="20"/>
        </w:rPr>
      </w:pPr>
      <w:r w:rsidRPr="00BC77F9">
        <w:rPr>
          <w:sz w:val="20"/>
        </w:rPr>
        <w:t>Работы согласно п. 1.2. включают в себя следующее:</w:t>
      </w:r>
    </w:p>
    <w:p w:rsidR="00457494" w:rsidRPr="00BC77F9" w:rsidRDefault="009A074A" w:rsidP="00457494">
      <w:pPr>
        <w:pStyle w:val="2"/>
        <w:numPr>
          <w:ilvl w:val="0"/>
          <w:numId w:val="0"/>
        </w:numPr>
        <w:tabs>
          <w:tab w:val="left" w:pos="426"/>
        </w:tabs>
        <w:rPr>
          <w:sz w:val="20"/>
        </w:rPr>
      </w:pPr>
      <w:r w:rsidRPr="00BC77F9">
        <w:rPr>
          <w:sz w:val="20"/>
        </w:rPr>
        <w:t>- о</w:t>
      </w:r>
      <w:r w:rsidR="00457494" w:rsidRPr="00BC77F9">
        <w:rPr>
          <w:sz w:val="20"/>
        </w:rPr>
        <w:t>существление технического надзора за правильным содержанием и эксплуатацией установок Заказчика;</w:t>
      </w:r>
    </w:p>
    <w:p w:rsidR="00457494" w:rsidRPr="00BC77F9" w:rsidRDefault="009A074A" w:rsidP="00457494">
      <w:pPr>
        <w:pStyle w:val="2"/>
        <w:numPr>
          <w:ilvl w:val="0"/>
          <w:numId w:val="0"/>
        </w:numPr>
        <w:tabs>
          <w:tab w:val="left" w:pos="426"/>
        </w:tabs>
        <w:rPr>
          <w:sz w:val="20"/>
        </w:rPr>
      </w:pPr>
      <w:r w:rsidRPr="00BC77F9">
        <w:rPr>
          <w:sz w:val="20"/>
        </w:rPr>
        <w:t>- о</w:t>
      </w:r>
      <w:r w:rsidR="00457494" w:rsidRPr="00BC77F9">
        <w:rPr>
          <w:sz w:val="20"/>
        </w:rPr>
        <w:t>существление плановых регламентных работ в объеме регламентов № 1 и № 2, необходимых для содержания установок в исправном рабочем состоянии;</w:t>
      </w:r>
    </w:p>
    <w:p w:rsidR="00457494" w:rsidRPr="00BC77F9" w:rsidRDefault="00457494" w:rsidP="00457494">
      <w:pPr>
        <w:pStyle w:val="2"/>
        <w:numPr>
          <w:ilvl w:val="0"/>
          <w:numId w:val="0"/>
        </w:numPr>
        <w:tabs>
          <w:tab w:val="left" w:pos="426"/>
        </w:tabs>
        <w:rPr>
          <w:sz w:val="20"/>
        </w:rPr>
      </w:pPr>
      <w:r w:rsidRPr="00BC77F9">
        <w:rPr>
          <w:sz w:val="20"/>
        </w:rPr>
        <w:t xml:space="preserve">- </w:t>
      </w:r>
      <w:r w:rsidR="009A074A" w:rsidRPr="00BC77F9">
        <w:rPr>
          <w:sz w:val="20"/>
        </w:rPr>
        <w:t>у</w:t>
      </w:r>
      <w:r w:rsidRPr="00BC77F9">
        <w:rPr>
          <w:sz w:val="20"/>
        </w:rPr>
        <w:t>странение неисправностей по вызову Заказчика (в объеме текущего ремонта);</w:t>
      </w:r>
    </w:p>
    <w:p w:rsidR="001070C8" w:rsidRPr="00BC77F9" w:rsidRDefault="001070C8" w:rsidP="001070C8">
      <w:pPr>
        <w:jc w:val="both"/>
        <w:rPr>
          <w:i/>
          <w:sz w:val="20"/>
        </w:rPr>
      </w:pPr>
      <w:r w:rsidRPr="00BC77F9">
        <w:rPr>
          <w:i/>
          <w:sz w:val="20"/>
        </w:rPr>
        <w:t xml:space="preserve">- </w:t>
      </w:r>
      <w:r w:rsidR="009A074A" w:rsidRPr="00BC77F9">
        <w:rPr>
          <w:sz w:val="20"/>
        </w:rPr>
        <w:t>о</w:t>
      </w:r>
      <w:r w:rsidRPr="00BC77F9">
        <w:rPr>
          <w:sz w:val="20"/>
        </w:rPr>
        <w:t>бучение работников Заказчика правилам пользования оборудованием.</w:t>
      </w:r>
    </w:p>
    <w:p w:rsidR="00457494" w:rsidRPr="00BC77F9" w:rsidRDefault="009A074A" w:rsidP="00457494">
      <w:pPr>
        <w:pStyle w:val="2"/>
        <w:numPr>
          <w:ilvl w:val="0"/>
          <w:numId w:val="0"/>
        </w:numPr>
        <w:tabs>
          <w:tab w:val="left" w:pos="426"/>
        </w:tabs>
        <w:rPr>
          <w:sz w:val="20"/>
        </w:rPr>
      </w:pPr>
      <w:r w:rsidRPr="00BC77F9">
        <w:rPr>
          <w:sz w:val="20"/>
        </w:rPr>
        <w:t>- о</w:t>
      </w:r>
      <w:r w:rsidR="00457494" w:rsidRPr="00BC77F9">
        <w:rPr>
          <w:sz w:val="20"/>
        </w:rPr>
        <w:t xml:space="preserve">казание технической и информационной помощи Заказчику в вопросах, касающихся эксплуатации </w:t>
      </w:r>
      <w:r w:rsidRPr="00BC77F9">
        <w:rPr>
          <w:sz w:val="20"/>
        </w:rPr>
        <w:t xml:space="preserve">  </w:t>
      </w:r>
      <w:r w:rsidR="00457494" w:rsidRPr="00BC77F9">
        <w:rPr>
          <w:sz w:val="20"/>
        </w:rPr>
        <w:t>установок (проведение инструктажа, составление инструкций по эксплуатации установок и т.п.);</w:t>
      </w:r>
    </w:p>
    <w:p w:rsidR="00457494" w:rsidRPr="00BC77F9" w:rsidRDefault="00457494" w:rsidP="00457494">
      <w:pPr>
        <w:rPr>
          <w:sz w:val="20"/>
        </w:rPr>
      </w:pPr>
      <w:r w:rsidRPr="00BC77F9">
        <w:rPr>
          <w:sz w:val="20"/>
        </w:rPr>
        <w:t>- выдача технических рекомендаций по улучшению работы установок.</w:t>
      </w:r>
    </w:p>
    <w:p w:rsidR="009A074A" w:rsidRPr="00BC77F9" w:rsidRDefault="00052A3C" w:rsidP="00052A3C">
      <w:pPr>
        <w:jc w:val="both"/>
        <w:rPr>
          <w:sz w:val="20"/>
        </w:rPr>
      </w:pPr>
      <w:r w:rsidRPr="00BC77F9">
        <w:rPr>
          <w:sz w:val="20"/>
        </w:rPr>
        <w:t xml:space="preserve">1.3.1. </w:t>
      </w:r>
      <w:r w:rsidR="009A074A" w:rsidRPr="00BC77F9">
        <w:rPr>
          <w:sz w:val="20"/>
        </w:rPr>
        <w:t>- Работа по техническому обслуживанию проводится в соответствии с руководящим документом ТКП 316 (02300) -2011;</w:t>
      </w:r>
    </w:p>
    <w:p w:rsidR="00052A3C" w:rsidRPr="00BC77F9" w:rsidRDefault="009A074A" w:rsidP="00052A3C">
      <w:pPr>
        <w:jc w:val="both"/>
        <w:rPr>
          <w:sz w:val="20"/>
        </w:rPr>
      </w:pPr>
      <w:r w:rsidRPr="00BC77F9">
        <w:rPr>
          <w:sz w:val="20"/>
        </w:rPr>
        <w:t>1.3.2.</w:t>
      </w:r>
      <w:r w:rsidR="00052A3C" w:rsidRPr="00BC77F9">
        <w:rPr>
          <w:sz w:val="20"/>
        </w:rPr>
        <w:t>Текущий и средний ремонт оборудования, обучение работников Заказчика правилам пользования оборудованием, осуществляются по заявкам Заказчика (далее – заявки), являющимся неотъемлемой частью настоящего договора.</w:t>
      </w:r>
    </w:p>
    <w:p w:rsidR="00457494" w:rsidRPr="00BC77F9" w:rsidRDefault="00457494" w:rsidP="00457494">
      <w:pPr>
        <w:pStyle w:val="2"/>
        <w:numPr>
          <w:ilvl w:val="1"/>
          <w:numId w:val="2"/>
        </w:numPr>
        <w:tabs>
          <w:tab w:val="clear" w:pos="360"/>
          <w:tab w:val="num" w:pos="0"/>
          <w:tab w:val="left" w:pos="426"/>
        </w:tabs>
        <w:ind w:left="0" w:firstLine="0"/>
        <w:rPr>
          <w:sz w:val="20"/>
        </w:rPr>
      </w:pPr>
      <w:r w:rsidRPr="00BC77F9">
        <w:rPr>
          <w:sz w:val="20"/>
        </w:rPr>
        <w:t xml:space="preserve">Документация по настоящему договору состоит из: актов первичного обследования, протоколов согласования стоимости работ, утвержденных </w:t>
      </w:r>
      <w:r w:rsidR="0001178F" w:rsidRPr="00BC77F9">
        <w:rPr>
          <w:sz w:val="20"/>
        </w:rPr>
        <w:t>Подрядчиком</w:t>
      </w:r>
      <w:r w:rsidRPr="00BC77F9">
        <w:rPr>
          <w:sz w:val="20"/>
        </w:rPr>
        <w:t xml:space="preserve"> и согласованных с Заказчиком. </w:t>
      </w:r>
    </w:p>
    <w:p w:rsidR="00457494" w:rsidRPr="00BC77F9" w:rsidRDefault="00457494" w:rsidP="00457494">
      <w:pPr>
        <w:pStyle w:val="2"/>
        <w:numPr>
          <w:ilvl w:val="1"/>
          <w:numId w:val="2"/>
        </w:numPr>
        <w:tabs>
          <w:tab w:val="clear" w:pos="360"/>
          <w:tab w:val="num" w:pos="0"/>
          <w:tab w:val="left" w:pos="426"/>
        </w:tabs>
        <w:ind w:left="0" w:firstLine="0"/>
        <w:rPr>
          <w:sz w:val="20"/>
        </w:rPr>
      </w:pPr>
      <w:r w:rsidRPr="00BC77F9">
        <w:rPr>
          <w:sz w:val="20"/>
        </w:rPr>
        <w:t xml:space="preserve">Работа выполняется за риск </w:t>
      </w:r>
      <w:r w:rsidR="0001178F" w:rsidRPr="00BC77F9">
        <w:rPr>
          <w:sz w:val="20"/>
        </w:rPr>
        <w:t>Подрядчика.</w:t>
      </w:r>
    </w:p>
    <w:p w:rsidR="00052A3C" w:rsidRPr="00BC77F9" w:rsidRDefault="00052A3C" w:rsidP="00052A3C"/>
    <w:p w:rsidR="00052A3C" w:rsidRPr="00BC77F9" w:rsidRDefault="00052A3C" w:rsidP="00052A3C">
      <w:pPr>
        <w:pStyle w:val="a6"/>
        <w:numPr>
          <w:ilvl w:val="0"/>
          <w:numId w:val="3"/>
        </w:numPr>
        <w:spacing w:after="0"/>
        <w:jc w:val="both"/>
        <w:rPr>
          <w:b/>
          <w:sz w:val="20"/>
        </w:rPr>
      </w:pPr>
      <w:r w:rsidRPr="00BC77F9">
        <w:rPr>
          <w:b/>
          <w:sz w:val="20"/>
        </w:rPr>
        <w:t>СРОКИ И СПОСОБЫ ВЫПОЛНЕНИЯ РАБОТ</w:t>
      </w:r>
    </w:p>
    <w:p w:rsidR="00052A3C" w:rsidRPr="00BC77F9" w:rsidRDefault="00052A3C" w:rsidP="00052A3C">
      <w:pPr>
        <w:pStyle w:val="2"/>
        <w:keepNext w:val="0"/>
        <w:numPr>
          <w:ilvl w:val="1"/>
          <w:numId w:val="4"/>
        </w:numPr>
        <w:tabs>
          <w:tab w:val="left" w:pos="-284"/>
          <w:tab w:val="left" w:pos="0"/>
          <w:tab w:val="left" w:pos="142"/>
        </w:tabs>
        <w:ind w:left="0" w:firstLine="0"/>
        <w:jc w:val="both"/>
        <w:rPr>
          <w:sz w:val="20"/>
        </w:rPr>
      </w:pPr>
      <w:r w:rsidRPr="00BC77F9">
        <w:rPr>
          <w:sz w:val="20"/>
        </w:rPr>
        <w:t xml:space="preserve">Работы, предусмотренные в п. 1.2 настоящего договора, выполняются из материалов  </w:t>
      </w:r>
      <w:r w:rsidR="001070C8" w:rsidRPr="00BC77F9">
        <w:rPr>
          <w:sz w:val="20"/>
        </w:rPr>
        <w:t>(</w:t>
      </w:r>
      <w:r w:rsidRPr="00BC77F9">
        <w:rPr>
          <w:i/>
          <w:sz w:val="20"/>
        </w:rPr>
        <w:t>Подрядчика / Заказчика</w:t>
      </w:r>
      <w:r w:rsidR="001070C8" w:rsidRPr="00BC77F9">
        <w:rPr>
          <w:i/>
          <w:sz w:val="20"/>
        </w:rPr>
        <w:t>)</w:t>
      </w:r>
      <w:r w:rsidRPr="00BC77F9">
        <w:rPr>
          <w:sz w:val="20"/>
        </w:rPr>
        <w:t xml:space="preserve"> силами и средствами Подрядчика.</w:t>
      </w:r>
    </w:p>
    <w:p w:rsidR="00052A3C" w:rsidRPr="00BC77F9" w:rsidRDefault="00052A3C" w:rsidP="00052A3C">
      <w:pPr>
        <w:pStyle w:val="1"/>
        <w:keepNext w:val="0"/>
        <w:numPr>
          <w:ilvl w:val="1"/>
          <w:numId w:val="4"/>
        </w:numPr>
        <w:tabs>
          <w:tab w:val="left" w:pos="567"/>
        </w:tabs>
        <w:spacing w:before="0"/>
        <w:ind w:left="0" w:firstLine="0"/>
        <w:jc w:val="both"/>
        <w:rPr>
          <w:rFonts w:ascii="Times New Roman" w:hAnsi="Times New Roman"/>
          <w:b w:val="0"/>
          <w:sz w:val="20"/>
        </w:rPr>
      </w:pPr>
      <w:r w:rsidRPr="00BC77F9">
        <w:rPr>
          <w:rFonts w:ascii="Times New Roman" w:hAnsi="Times New Roman"/>
          <w:b w:val="0"/>
          <w:sz w:val="20"/>
        </w:rPr>
        <w:t>Подрядчик по согласованию с Заказчиком определяет способы выполнения задания Заказчика.</w:t>
      </w:r>
    </w:p>
    <w:p w:rsidR="00052A3C" w:rsidRPr="00BC77F9" w:rsidRDefault="00052A3C" w:rsidP="00052A3C">
      <w:pPr>
        <w:pStyle w:val="1"/>
        <w:keepNext w:val="0"/>
        <w:numPr>
          <w:ilvl w:val="1"/>
          <w:numId w:val="4"/>
        </w:numPr>
        <w:tabs>
          <w:tab w:val="left" w:pos="567"/>
        </w:tabs>
        <w:spacing w:before="0"/>
        <w:ind w:left="0" w:firstLine="0"/>
        <w:jc w:val="both"/>
        <w:rPr>
          <w:rFonts w:ascii="Times New Roman" w:hAnsi="Times New Roman"/>
          <w:b w:val="0"/>
          <w:sz w:val="20"/>
        </w:rPr>
      </w:pPr>
      <w:r w:rsidRPr="00BC77F9">
        <w:rPr>
          <w:rFonts w:ascii="Times New Roman" w:hAnsi="Times New Roman"/>
          <w:b w:val="0"/>
          <w:sz w:val="20"/>
        </w:rPr>
        <w:t xml:space="preserve">Подрядчик с согласия Заказчика вправе привлечь к исполнению своих обязательств субподрядные организации, имеющие разрешение на производство работ указанных в договоре, квалификационные аттестаты главного инженера и производителя работ, иные документы подтверждающие причастность данных специалистов к субподрядчику.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 как </w:t>
      </w:r>
      <w:proofErr w:type="gramStart"/>
      <w:r w:rsidRPr="00BC77F9">
        <w:rPr>
          <w:rFonts w:ascii="Times New Roman" w:hAnsi="Times New Roman"/>
          <w:b w:val="0"/>
          <w:sz w:val="20"/>
        </w:rPr>
        <w:t>за</w:t>
      </w:r>
      <w:proofErr w:type="gramEnd"/>
      <w:r w:rsidRPr="00BC77F9">
        <w:rPr>
          <w:rFonts w:ascii="Times New Roman" w:hAnsi="Times New Roman"/>
          <w:b w:val="0"/>
          <w:sz w:val="20"/>
        </w:rPr>
        <w:t xml:space="preserve"> свои собственные.</w:t>
      </w:r>
    </w:p>
    <w:p w:rsidR="00052A3C" w:rsidRPr="00BC77F9" w:rsidRDefault="00052A3C" w:rsidP="00052A3C">
      <w:pPr>
        <w:pStyle w:val="a8"/>
        <w:numPr>
          <w:ilvl w:val="2"/>
          <w:numId w:val="4"/>
        </w:numPr>
        <w:rPr>
          <w:sz w:val="20"/>
        </w:rPr>
      </w:pPr>
      <w:r w:rsidRPr="00BC77F9">
        <w:rPr>
          <w:sz w:val="20"/>
        </w:rPr>
        <w:t>Подрядчик обязуется выполнить следующие</w:t>
      </w:r>
      <w:bookmarkStart w:id="0" w:name="_GoBack"/>
      <w:bookmarkEnd w:id="0"/>
      <w:r w:rsidRPr="00BC77F9">
        <w:rPr>
          <w:sz w:val="20"/>
        </w:rPr>
        <w:t xml:space="preserve"> работы своими силами________________________.</w:t>
      </w:r>
    </w:p>
    <w:p w:rsidR="00052A3C" w:rsidRPr="00BC77F9" w:rsidRDefault="00052A3C" w:rsidP="00052A3C">
      <w:pPr>
        <w:pStyle w:val="a8"/>
        <w:numPr>
          <w:ilvl w:val="2"/>
          <w:numId w:val="4"/>
        </w:numPr>
        <w:rPr>
          <w:sz w:val="20"/>
        </w:rPr>
      </w:pPr>
      <w:r w:rsidRPr="00BC77F9">
        <w:rPr>
          <w:sz w:val="20"/>
        </w:rPr>
        <w:t>С привлечением субподрядных организаций выполняются следующие работы_______________.</w:t>
      </w:r>
    </w:p>
    <w:p w:rsidR="00052A3C" w:rsidRPr="00BC77F9" w:rsidRDefault="00052A3C" w:rsidP="00052A3C">
      <w:pPr>
        <w:pStyle w:val="1"/>
        <w:keepNext w:val="0"/>
        <w:numPr>
          <w:ilvl w:val="1"/>
          <w:numId w:val="4"/>
        </w:numPr>
        <w:tabs>
          <w:tab w:val="left" w:pos="567"/>
        </w:tabs>
        <w:spacing w:before="0"/>
        <w:ind w:left="0" w:firstLine="0"/>
        <w:jc w:val="both"/>
        <w:rPr>
          <w:rFonts w:ascii="Times New Roman" w:hAnsi="Times New Roman"/>
          <w:b w:val="0"/>
          <w:sz w:val="20"/>
        </w:rPr>
      </w:pPr>
      <w:r w:rsidRPr="00BC77F9">
        <w:rPr>
          <w:rFonts w:ascii="Times New Roman" w:hAnsi="Times New Roman"/>
          <w:b w:val="0"/>
          <w:sz w:val="20"/>
        </w:rPr>
        <w:t>Объем выполненной работы должен соответствовать заданию Заказчика и сметной документации.</w:t>
      </w:r>
    </w:p>
    <w:p w:rsidR="00052A3C" w:rsidRPr="00BC77F9" w:rsidRDefault="00052A3C" w:rsidP="00052A3C">
      <w:pPr>
        <w:pStyle w:val="1"/>
        <w:keepNext w:val="0"/>
        <w:numPr>
          <w:ilvl w:val="1"/>
          <w:numId w:val="4"/>
        </w:numPr>
        <w:tabs>
          <w:tab w:val="left" w:pos="567"/>
        </w:tabs>
        <w:spacing w:before="0"/>
        <w:ind w:left="0" w:firstLine="0"/>
        <w:jc w:val="both"/>
        <w:rPr>
          <w:rFonts w:ascii="Times New Roman" w:hAnsi="Times New Roman"/>
          <w:b w:val="0"/>
          <w:sz w:val="20"/>
        </w:rPr>
      </w:pPr>
      <w:r w:rsidRPr="00BC77F9">
        <w:rPr>
          <w:rFonts w:ascii="Times New Roman" w:hAnsi="Times New Roman"/>
          <w:b w:val="0"/>
          <w:sz w:val="20"/>
        </w:rPr>
        <w:t>С</w:t>
      </w:r>
      <w:r w:rsidRPr="00BC77F9">
        <w:rPr>
          <w:rFonts w:ascii="Times New Roman" w:hAnsi="Times New Roman"/>
          <w:b w:val="0"/>
          <w:iCs/>
          <w:sz w:val="20"/>
        </w:rPr>
        <w:t xml:space="preserve">роки </w:t>
      </w:r>
      <w:r w:rsidRPr="00BC77F9">
        <w:rPr>
          <w:rFonts w:ascii="Times New Roman" w:hAnsi="Times New Roman"/>
          <w:b w:val="0"/>
          <w:sz w:val="20"/>
        </w:rPr>
        <w:t xml:space="preserve">выполнения работы: </w:t>
      </w:r>
    </w:p>
    <w:p w:rsidR="00052A3C" w:rsidRPr="00BC77F9" w:rsidRDefault="00052A3C" w:rsidP="00052A3C">
      <w:pPr>
        <w:pStyle w:val="1"/>
        <w:keepNext w:val="0"/>
        <w:numPr>
          <w:ilvl w:val="0"/>
          <w:numId w:val="0"/>
        </w:numPr>
        <w:tabs>
          <w:tab w:val="left" w:pos="567"/>
          <w:tab w:val="num" w:pos="720"/>
        </w:tabs>
        <w:spacing w:before="0"/>
        <w:jc w:val="both"/>
        <w:rPr>
          <w:rFonts w:ascii="Times New Roman" w:hAnsi="Times New Roman"/>
          <w:b w:val="0"/>
          <w:sz w:val="20"/>
        </w:rPr>
      </w:pPr>
      <w:r w:rsidRPr="00BC77F9">
        <w:rPr>
          <w:rFonts w:ascii="Times New Roman" w:hAnsi="Times New Roman"/>
          <w:b w:val="0"/>
          <w:sz w:val="20"/>
        </w:rPr>
        <w:tab/>
        <w:t>Начало выполнения работ: «01» января 2016г.</w:t>
      </w:r>
    </w:p>
    <w:p w:rsidR="00052A3C" w:rsidRPr="00BC77F9" w:rsidRDefault="00052A3C" w:rsidP="00052A3C">
      <w:pPr>
        <w:pStyle w:val="1"/>
        <w:keepNext w:val="0"/>
        <w:numPr>
          <w:ilvl w:val="0"/>
          <w:numId w:val="0"/>
        </w:numPr>
        <w:tabs>
          <w:tab w:val="left" w:pos="567"/>
          <w:tab w:val="num" w:pos="720"/>
        </w:tabs>
        <w:spacing w:before="0"/>
        <w:jc w:val="both"/>
        <w:rPr>
          <w:rFonts w:ascii="Times New Roman" w:hAnsi="Times New Roman"/>
          <w:b w:val="0"/>
          <w:sz w:val="20"/>
        </w:rPr>
      </w:pPr>
      <w:r w:rsidRPr="00BC77F9">
        <w:rPr>
          <w:rFonts w:ascii="Times New Roman" w:hAnsi="Times New Roman"/>
          <w:b w:val="0"/>
          <w:sz w:val="20"/>
        </w:rPr>
        <w:tab/>
        <w:t>Завершение выполнения работ: «31» декабря 2016г.</w:t>
      </w:r>
    </w:p>
    <w:p w:rsidR="00052A3C" w:rsidRPr="00BC77F9" w:rsidRDefault="00052A3C" w:rsidP="00202685">
      <w:pPr>
        <w:jc w:val="both"/>
      </w:pPr>
      <w:r w:rsidRPr="00BC77F9">
        <w:rPr>
          <w:sz w:val="20"/>
        </w:rPr>
        <w:t xml:space="preserve">Выполнение работ осуществляется по графику, составленному </w:t>
      </w:r>
      <w:r w:rsidR="0001178F" w:rsidRPr="00BC77F9">
        <w:rPr>
          <w:sz w:val="20"/>
        </w:rPr>
        <w:t>Подрядчиком</w:t>
      </w:r>
      <w:r w:rsidRPr="00BC77F9">
        <w:rPr>
          <w:sz w:val="20"/>
        </w:rPr>
        <w:t xml:space="preserve"> и согласованному с Заказчиком.</w:t>
      </w:r>
    </w:p>
    <w:p w:rsidR="00052A3C" w:rsidRPr="00BC77F9" w:rsidRDefault="00052A3C" w:rsidP="00052A3C">
      <w:pPr>
        <w:pStyle w:val="1"/>
        <w:keepNext w:val="0"/>
        <w:numPr>
          <w:ilvl w:val="1"/>
          <w:numId w:val="4"/>
        </w:numPr>
        <w:tabs>
          <w:tab w:val="left" w:pos="567"/>
        </w:tabs>
        <w:spacing w:before="0"/>
        <w:ind w:left="0" w:firstLine="0"/>
        <w:jc w:val="both"/>
        <w:rPr>
          <w:rFonts w:ascii="Times New Roman" w:hAnsi="Times New Roman"/>
          <w:b w:val="0"/>
          <w:sz w:val="20"/>
        </w:rPr>
      </w:pPr>
      <w:r w:rsidRPr="00BC77F9">
        <w:rPr>
          <w:rFonts w:ascii="Times New Roman" w:hAnsi="Times New Roman"/>
          <w:b w:val="0"/>
          <w:sz w:val="20"/>
        </w:rPr>
        <w:lastRenderedPageBreak/>
        <w:t xml:space="preserve"> Работы выполняются Подрядчиком:</w:t>
      </w:r>
    </w:p>
    <w:p w:rsidR="00052A3C" w:rsidRPr="00BC77F9" w:rsidRDefault="00052A3C" w:rsidP="00052A3C">
      <w:pPr>
        <w:pStyle w:val="1"/>
        <w:keepNext w:val="0"/>
        <w:numPr>
          <w:ilvl w:val="2"/>
          <w:numId w:val="4"/>
        </w:numPr>
        <w:tabs>
          <w:tab w:val="left" w:pos="567"/>
        </w:tabs>
        <w:spacing w:before="0"/>
        <w:ind w:left="0" w:firstLine="0"/>
        <w:jc w:val="both"/>
        <w:rPr>
          <w:rFonts w:ascii="Times New Roman" w:hAnsi="Times New Roman"/>
          <w:b w:val="0"/>
          <w:sz w:val="20"/>
        </w:rPr>
      </w:pPr>
      <w:r w:rsidRPr="00BC77F9">
        <w:rPr>
          <w:rFonts w:ascii="Times New Roman" w:hAnsi="Times New Roman"/>
          <w:b w:val="0"/>
          <w:sz w:val="20"/>
        </w:rPr>
        <w:t>Обязательно в соответствии с графиком технического обслуживания работ, утвержденным сторонами и являющимся неотъемлемой частью настоящего договора;</w:t>
      </w:r>
    </w:p>
    <w:p w:rsidR="00052A3C" w:rsidRPr="00D435A9" w:rsidRDefault="00052A3C" w:rsidP="00052A3C">
      <w:pPr>
        <w:pStyle w:val="1"/>
        <w:keepNext w:val="0"/>
        <w:numPr>
          <w:ilvl w:val="2"/>
          <w:numId w:val="4"/>
        </w:numPr>
        <w:tabs>
          <w:tab w:val="left" w:pos="567"/>
        </w:tabs>
        <w:spacing w:before="0"/>
        <w:ind w:left="0" w:firstLine="0"/>
        <w:jc w:val="both"/>
        <w:rPr>
          <w:rFonts w:ascii="Times New Roman" w:hAnsi="Times New Roman"/>
          <w:b w:val="0"/>
          <w:sz w:val="20"/>
        </w:rPr>
      </w:pPr>
      <w:r w:rsidRPr="00D435A9">
        <w:rPr>
          <w:rFonts w:ascii="Times New Roman" w:hAnsi="Times New Roman"/>
          <w:b w:val="0"/>
          <w:sz w:val="20"/>
          <w:lang w:val="be-BY"/>
        </w:rPr>
        <w:t xml:space="preserve">В соответствии с действующими требованиями </w:t>
      </w:r>
      <w:r>
        <w:rPr>
          <w:rFonts w:ascii="Times New Roman" w:hAnsi="Times New Roman"/>
          <w:b w:val="0"/>
          <w:sz w:val="20"/>
          <w:lang w:val="be-BY"/>
        </w:rPr>
        <w:t>нормативно-технической документации (</w:t>
      </w:r>
      <w:r>
        <w:rPr>
          <w:rFonts w:ascii="Times New Roman" w:hAnsi="Times New Roman"/>
          <w:b w:val="0"/>
          <w:sz w:val="20"/>
        </w:rPr>
        <w:t>СН</w:t>
      </w:r>
      <w:r w:rsidRPr="00D435A9">
        <w:rPr>
          <w:rFonts w:ascii="Times New Roman" w:hAnsi="Times New Roman"/>
          <w:b w:val="0"/>
          <w:sz w:val="20"/>
        </w:rPr>
        <w:t>иП</w:t>
      </w:r>
      <w:r w:rsidRPr="00D435A9">
        <w:rPr>
          <w:rFonts w:ascii="Times New Roman" w:hAnsi="Times New Roman"/>
          <w:b w:val="0"/>
          <w:sz w:val="20"/>
          <w:lang w:val="be-BY"/>
        </w:rPr>
        <w:t>,</w:t>
      </w:r>
      <w:r>
        <w:rPr>
          <w:rFonts w:ascii="Times New Roman" w:hAnsi="Times New Roman"/>
          <w:b w:val="0"/>
          <w:sz w:val="20"/>
          <w:lang w:val="be-BY"/>
        </w:rPr>
        <w:t xml:space="preserve"> СНБ, ТКП,</w:t>
      </w:r>
      <w:r w:rsidRPr="00D435A9">
        <w:rPr>
          <w:rFonts w:ascii="Times New Roman" w:hAnsi="Times New Roman"/>
          <w:b w:val="0"/>
          <w:sz w:val="20"/>
          <w:lang w:val="be-BY"/>
        </w:rPr>
        <w:t xml:space="preserve"> </w:t>
      </w:r>
      <w:r w:rsidRPr="00D435A9">
        <w:rPr>
          <w:rFonts w:ascii="Times New Roman" w:hAnsi="Times New Roman"/>
          <w:b w:val="0"/>
          <w:sz w:val="20"/>
        </w:rPr>
        <w:t>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w:t>
      </w:r>
      <w:r>
        <w:rPr>
          <w:rFonts w:ascii="Times New Roman" w:hAnsi="Times New Roman"/>
          <w:b w:val="0"/>
          <w:sz w:val="20"/>
        </w:rPr>
        <w:t xml:space="preserve"> и др.)</w:t>
      </w:r>
      <w:r w:rsidRPr="00D435A9">
        <w:rPr>
          <w:rFonts w:ascii="Times New Roman" w:hAnsi="Times New Roman"/>
          <w:b w:val="0"/>
          <w:sz w:val="20"/>
        </w:rPr>
        <w:t>.</w:t>
      </w:r>
    </w:p>
    <w:p w:rsidR="00052A3C" w:rsidRPr="00D435A9" w:rsidRDefault="00052A3C" w:rsidP="00052A3C">
      <w:pPr>
        <w:pStyle w:val="1"/>
        <w:keepNext w:val="0"/>
        <w:numPr>
          <w:ilvl w:val="1"/>
          <w:numId w:val="4"/>
        </w:numPr>
        <w:tabs>
          <w:tab w:val="left" w:pos="567"/>
        </w:tabs>
        <w:spacing w:before="0"/>
        <w:ind w:left="0" w:firstLine="0"/>
        <w:jc w:val="both"/>
        <w:rPr>
          <w:rFonts w:ascii="Times New Roman" w:hAnsi="Times New Roman"/>
          <w:b w:val="0"/>
          <w:sz w:val="20"/>
        </w:rPr>
      </w:pPr>
      <w:r w:rsidRPr="00D435A9">
        <w:rPr>
          <w:rFonts w:ascii="Times New Roman" w:hAnsi="Times New Roman"/>
          <w:b w:val="0"/>
          <w:sz w:val="20"/>
        </w:rPr>
        <w:t>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w:t>
      </w:r>
      <w:r>
        <w:rPr>
          <w:rFonts w:ascii="Times New Roman" w:hAnsi="Times New Roman"/>
          <w:b w:val="0"/>
          <w:sz w:val="20"/>
        </w:rPr>
        <w:t xml:space="preserve">ния работ, о чем письменно информирует Заказчика в течение 3 (трёх) рабочих дней </w:t>
      </w:r>
      <w:proofErr w:type="gramStart"/>
      <w:r>
        <w:rPr>
          <w:rFonts w:ascii="Times New Roman" w:hAnsi="Times New Roman"/>
          <w:b w:val="0"/>
          <w:sz w:val="20"/>
        </w:rPr>
        <w:t>с даты заключения</w:t>
      </w:r>
      <w:proofErr w:type="gramEnd"/>
      <w:r>
        <w:rPr>
          <w:rFonts w:ascii="Times New Roman" w:hAnsi="Times New Roman"/>
          <w:b w:val="0"/>
          <w:sz w:val="20"/>
        </w:rPr>
        <w:t xml:space="preserve"> договора.</w:t>
      </w:r>
    </w:p>
    <w:p w:rsidR="00052A3C" w:rsidRPr="00D435A9" w:rsidRDefault="00052A3C" w:rsidP="00052A3C">
      <w:pPr>
        <w:pStyle w:val="1"/>
        <w:keepNext w:val="0"/>
        <w:numPr>
          <w:ilvl w:val="1"/>
          <w:numId w:val="4"/>
        </w:numPr>
        <w:tabs>
          <w:tab w:val="left" w:pos="567"/>
        </w:tabs>
        <w:spacing w:before="0"/>
        <w:ind w:left="0" w:firstLine="0"/>
        <w:jc w:val="both"/>
        <w:rPr>
          <w:rFonts w:ascii="Times New Roman" w:hAnsi="Times New Roman"/>
          <w:b w:val="0"/>
          <w:sz w:val="20"/>
          <w:lang w:val="be-BY"/>
        </w:rPr>
      </w:pPr>
      <w:r w:rsidRPr="00D435A9">
        <w:rPr>
          <w:rFonts w:ascii="Times New Roman" w:hAnsi="Times New Roman"/>
          <w:b w:val="0"/>
          <w:sz w:val="20"/>
        </w:rPr>
        <w:t xml:space="preserve">Подрядчик самостоятельно заключает договор с </w:t>
      </w:r>
      <w:proofErr w:type="spellStart"/>
      <w:r w:rsidRPr="00185E7F">
        <w:rPr>
          <w:rFonts w:ascii="Times New Roman" w:hAnsi="Times New Roman"/>
          <w:b w:val="0"/>
          <w:sz w:val="20"/>
        </w:rPr>
        <w:t>энергоснабжающей</w:t>
      </w:r>
      <w:proofErr w:type="spellEnd"/>
      <w:r w:rsidRPr="00D435A9">
        <w:rPr>
          <w:rFonts w:ascii="Times New Roman" w:hAnsi="Times New Roman"/>
          <w:b w:val="0"/>
          <w:sz w:val="20"/>
        </w:rPr>
        <w:t xml:space="preserve"> организацией на время выполнения работ по настоящему договору или использует собственные электрогенерирующие устройства и оплачивает использованную электроэнергию.</w:t>
      </w:r>
    </w:p>
    <w:p w:rsidR="00052A3C" w:rsidRDefault="00052A3C" w:rsidP="00052A3C">
      <w:pPr>
        <w:pStyle w:val="1"/>
        <w:keepNext w:val="0"/>
        <w:numPr>
          <w:ilvl w:val="1"/>
          <w:numId w:val="4"/>
        </w:numPr>
        <w:tabs>
          <w:tab w:val="left" w:pos="567"/>
        </w:tabs>
        <w:spacing w:before="0"/>
        <w:ind w:left="0" w:firstLine="0"/>
        <w:jc w:val="both"/>
        <w:rPr>
          <w:rFonts w:ascii="Times New Roman" w:hAnsi="Times New Roman"/>
          <w:b w:val="0"/>
          <w:sz w:val="20"/>
        </w:rPr>
      </w:pPr>
      <w:r w:rsidRPr="00D435A9">
        <w:rPr>
          <w:rFonts w:ascii="Times New Roman" w:hAnsi="Times New Roman"/>
          <w:b w:val="0"/>
          <w:sz w:val="20"/>
        </w:rPr>
        <w:t>Организация, обеспечение и ответственность за соблюдение правил и норм охраны труда и техники безопасности при выполнении работ по данному договору возлагается на Подрядчика.</w:t>
      </w:r>
    </w:p>
    <w:p w:rsidR="00052A3C" w:rsidRDefault="00052A3C" w:rsidP="00052A3C">
      <w:pPr>
        <w:pStyle w:val="1"/>
        <w:keepNext w:val="0"/>
        <w:numPr>
          <w:ilvl w:val="1"/>
          <w:numId w:val="4"/>
        </w:numPr>
        <w:tabs>
          <w:tab w:val="left" w:pos="567"/>
        </w:tabs>
        <w:spacing w:before="0"/>
        <w:ind w:left="0" w:firstLine="0"/>
        <w:jc w:val="both"/>
        <w:rPr>
          <w:rFonts w:ascii="Times New Roman" w:hAnsi="Times New Roman"/>
          <w:b w:val="0"/>
          <w:sz w:val="20"/>
        </w:rPr>
      </w:pPr>
      <w:r w:rsidRPr="00D435A9">
        <w:rPr>
          <w:rFonts w:ascii="Times New Roman" w:hAnsi="Times New Roman"/>
          <w:b w:val="0"/>
          <w:sz w:val="20"/>
        </w:rPr>
        <w:t xml:space="preserve"> В пределах гарантийного срока Подрядчик безвозмездно устраняет выявленные в процессе эксплуатации недостатки и неисправности, если они возникли не в результате неправильной эксплуатации объекта.</w:t>
      </w:r>
    </w:p>
    <w:p w:rsidR="00052A3C" w:rsidRDefault="00052A3C" w:rsidP="00052A3C">
      <w:pPr>
        <w:numPr>
          <w:ilvl w:val="1"/>
          <w:numId w:val="4"/>
        </w:numPr>
        <w:ind w:left="0" w:firstLine="0"/>
        <w:jc w:val="both"/>
        <w:rPr>
          <w:rStyle w:val="FontStyle13"/>
          <w:sz w:val="20"/>
        </w:rPr>
      </w:pPr>
      <w:proofErr w:type="gramStart"/>
      <w:r w:rsidRPr="009077AE">
        <w:rPr>
          <w:rStyle w:val="FontStyle13"/>
          <w:sz w:val="20"/>
        </w:rPr>
        <w:t xml:space="preserve">Работа по техническому обслуживанию и ремонту считается выполненной за текущий месяц после проверки ее Заказчиком, заполнения </w:t>
      </w:r>
      <w:r w:rsidRPr="0075471E">
        <w:rPr>
          <w:rStyle w:val="FontStyle13"/>
          <w:sz w:val="20"/>
        </w:rPr>
        <w:t>«Журнала регистрации работ по техническому обслуживанию и ремонту» (</w:t>
      </w:r>
      <w:r w:rsidRPr="009077AE">
        <w:rPr>
          <w:rStyle w:val="FontStyle13"/>
          <w:sz w:val="20"/>
        </w:rPr>
        <w:t xml:space="preserve">далее - журнал) в установленном порядке и заверения записей в журнале подписями полномочных представителей Заказчика и </w:t>
      </w:r>
      <w:r>
        <w:rPr>
          <w:rStyle w:val="FontStyle13"/>
          <w:sz w:val="20"/>
        </w:rPr>
        <w:t>Подрядчика</w:t>
      </w:r>
      <w:r w:rsidRPr="009077AE">
        <w:rPr>
          <w:rStyle w:val="FontStyle13"/>
          <w:sz w:val="20"/>
        </w:rPr>
        <w:t>, а также после подписания акта приемки - сдачи выполненных работ обеими сторонами.</w:t>
      </w:r>
      <w:proofErr w:type="gramEnd"/>
      <w:r w:rsidRPr="009077AE">
        <w:rPr>
          <w:rStyle w:val="FontStyle13"/>
          <w:sz w:val="20"/>
        </w:rPr>
        <w:t xml:space="preserve"> Акты приемки-сдачи выполненных работ составляются в двух экземплярах не позднее второго числа месяца, следующего за </w:t>
      </w:r>
      <w:proofErr w:type="gramStart"/>
      <w:r w:rsidRPr="009077AE">
        <w:rPr>
          <w:rStyle w:val="FontStyle13"/>
          <w:sz w:val="20"/>
        </w:rPr>
        <w:t>отчетным</w:t>
      </w:r>
      <w:proofErr w:type="gramEnd"/>
      <w:r w:rsidRPr="009077AE">
        <w:rPr>
          <w:rStyle w:val="FontStyle13"/>
          <w:sz w:val="20"/>
        </w:rPr>
        <w:t>. При проведении ремонтных работ к акту приемки-сдачи выполненных работ прилагается дефектный акт</w:t>
      </w:r>
      <w:r>
        <w:rPr>
          <w:rStyle w:val="FontStyle13"/>
          <w:sz w:val="20"/>
        </w:rPr>
        <w:t>.</w:t>
      </w:r>
    </w:p>
    <w:p w:rsidR="00202685" w:rsidRDefault="00202685" w:rsidP="00202685">
      <w:pPr>
        <w:jc w:val="both"/>
        <w:rPr>
          <w:rStyle w:val="FontStyle13"/>
          <w:sz w:val="20"/>
        </w:rPr>
      </w:pPr>
    </w:p>
    <w:p w:rsidR="00202685" w:rsidRPr="008338DD" w:rsidRDefault="00202685" w:rsidP="00202685">
      <w:pPr>
        <w:pStyle w:val="33"/>
        <w:numPr>
          <w:ilvl w:val="0"/>
          <w:numId w:val="4"/>
        </w:numPr>
        <w:spacing w:before="0" w:after="0"/>
      </w:pPr>
      <w:r w:rsidRPr="008338DD">
        <w:t>ПРАВА И ОБЯЗАННОСТИ СТОРОН</w:t>
      </w:r>
    </w:p>
    <w:p w:rsidR="00202685" w:rsidRPr="008338DD" w:rsidRDefault="00202685" w:rsidP="00202685">
      <w:pPr>
        <w:pStyle w:val="11"/>
        <w:numPr>
          <w:ilvl w:val="1"/>
          <w:numId w:val="4"/>
        </w:numPr>
        <w:tabs>
          <w:tab w:val="clear" w:pos="300"/>
        </w:tabs>
        <w:spacing w:before="0" w:after="0"/>
        <w:ind w:left="0" w:firstLine="0"/>
        <w:rPr>
          <w:b w:val="0"/>
          <w:sz w:val="20"/>
          <w:u w:val="single"/>
        </w:rPr>
      </w:pPr>
      <w:r w:rsidRPr="008338DD">
        <w:rPr>
          <w:b w:val="0"/>
          <w:sz w:val="20"/>
          <w:u w:val="single"/>
        </w:rPr>
        <w:t>Заказчик обязан:</w:t>
      </w:r>
    </w:p>
    <w:p w:rsidR="003D749A" w:rsidRPr="008338DD" w:rsidRDefault="00AF3CA2" w:rsidP="003D749A">
      <w:pPr>
        <w:pStyle w:val="a5"/>
        <w:numPr>
          <w:ilvl w:val="2"/>
          <w:numId w:val="4"/>
        </w:numPr>
        <w:tabs>
          <w:tab w:val="clear" w:pos="300"/>
          <w:tab w:val="num" w:pos="720"/>
        </w:tabs>
        <w:ind w:left="0" w:firstLine="0"/>
        <w:rPr>
          <w:b w:val="0"/>
          <w:sz w:val="20"/>
        </w:rPr>
      </w:pPr>
      <w:r w:rsidRPr="008338DD">
        <w:rPr>
          <w:b w:val="0"/>
          <w:sz w:val="20"/>
        </w:rPr>
        <w:t>Выполнять условия настоящего договора.</w:t>
      </w:r>
    </w:p>
    <w:p w:rsidR="003D749A" w:rsidRPr="008338DD" w:rsidRDefault="003D749A" w:rsidP="003D749A">
      <w:pPr>
        <w:pStyle w:val="a5"/>
        <w:numPr>
          <w:ilvl w:val="2"/>
          <w:numId w:val="4"/>
        </w:numPr>
        <w:tabs>
          <w:tab w:val="clear" w:pos="300"/>
          <w:tab w:val="num" w:pos="720"/>
        </w:tabs>
        <w:ind w:left="0" w:firstLine="0"/>
        <w:rPr>
          <w:b w:val="0"/>
          <w:sz w:val="20"/>
        </w:rPr>
      </w:pPr>
      <w:r w:rsidRPr="008338DD">
        <w:rPr>
          <w:b w:val="0"/>
          <w:sz w:val="20"/>
        </w:rPr>
        <w:t>Назначить работника</w:t>
      </w:r>
      <w:proofErr w:type="gramStart"/>
      <w:r w:rsidRPr="008338DD">
        <w:rPr>
          <w:b w:val="0"/>
          <w:sz w:val="20"/>
        </w:rPr>
        <w:t xml:space="preserve"> (-</w:t>
      </w:r>
      <w:proofErr w:type="spellStart"/>
      <w:proofErr w:type="gramEnd"/>
      <w:r w:rsidRPr="008338DD">
        <w:rPr>
          <w:b w:val="0"/>
          <w:sz w:val="20"/>
        </w:rPr>
        <w:t>ов</w:t>
      </w:r>
      <w:proofErr w:type="spellEnd"/>
      <w:r w:rsidRPr="008338DD">
        <w:rPr>
          <w:b w:val="0"/>
          <w:sz w:val="20"/>
        </w:rPr>
        <w:t>), ответственного (-ых) за эксплуатацию системы, включив в его (-их) обязанности приемку работ по техническому обслуживанию системы от Подрядчика по полноте и качеству с подтверждением их в «Журнале регистрации работ по техническому обслуживанию и текущему ремонту»;</w:t>
      </w:r>
    </w:p>
    <w:p w:rsidR="003D749A" w:rsidRPr="008338DD" w:rsidRDefault="003D749A" w:rsidP="00202685">
      <w:pPr>
        <w:pStyle w:val="a5"/>
        <w:numPr>
          <w:ilvl w:val="2"/>
          <w:numId w:val="4"/>
        </w:numPr>
        <w:tabs>
          <w:tab w:val="clear" w:pos="300"/>
          <w:tab w:val="num" w:pos="720"/>
        </w:tabs>
        <w:ind w:left="0" w:firstLine="0"/>
        <w:rPr>
          <w:b w:val="0"/>
          <w:sz w:val="20"/>
        </w:rPr>
      </w:pPr>
      <w:r w:rsidRPr="008338DD">
        <w:rPr>
          <w:b w:val="0"/>
          <w:sz w:val="20"/>
        </w:rPr>
        <w:t xml:space="preserve">информировать </w:t>
      </w:r>
      <w:r w:rsidR="008D7D5A" w:rsidRPr="008338DD">
        <w:rPr>
          <w:b w:val="0"/>
          <w:sz w:val="20"/>
        </w:rPr>
        <w:t>Подрядчика</w:t>
      </w:r>
      <w:r w:rsidRPr="008338DD">
        <w:rPr>
          <w:b w:val="0"/>
          <w:sz w:val="20"/>
        </w:rPr>
        <w:t xml:space="preserve"> о случаях отказов и ложных срабатываний системы, требующих установления причин и их устранения;</w:t>
      </w:r>
    </w:p>
    <w:p w:rsidR="003D749A" w:rsidRPr="008338DD" w:rsidRDefault="003D749A" w:rsidP="00202685">
      <w:pPr>
        <w:pStyle w:val="a5"/>
        <w:numPr>
          <w:ilvl w:val="2"/>
          <w:numId w:val="4"/>
        </w:numPr>
        <w:tabs>
          <w:tab w:val="clear" w:pos="300"/>
          <w:tab w:val="num" w:pos="720"/>
        </w:tabs>
        <w:ind w:left="0" w:firstLine="0"/>
        <w:rPr>
          <w:b w:val="0"/>
          <w:sz w:val="20"/>
        </w:rPr>
      </w:pPr>
      <w:r w:rsidRPr="008338DD">
        <w:rPr>
          <w:b w:val="0"/>
          <w:sz w:val="20"/>
        </w:rPr>
        <w:t xml:space="preserve">подавать </w:t>
      </w:r>
      <w:r w:rsidR="008D7D5A" w:rsidRPr="008338DD">
        <w:rPr>
          <w:b w:val="0"/>
          <w:sz w:val="20"/>
        </w:rPr>
        <w:t>Подрядчику</w:t>
      </w:r>
      <w:r w:rsidRPr="008338DD">
        <w:rPr>
          <w:b w:val="0"/>
          <w:sz w:val="20"/>
        </w:rPr>
        <w:t xml:space="preserve"> заявки на проведение текущих ремонтов обслуживаемой им системы;</w:t>
      </w:r>
    </w:p>
    <w:p w:rsidR="003D749A" w:rsidRPr="008338DD" w:rsidRDefault="003D749A" w:rsidP="008D7D5A">
      <w:pPr>
        <w:pStyle w:val="a5"/>
        <w:numPr>
          <w:ilvl w:val="2"/>
          <w:numId w:val="4"/>
        </w:numPr>
        <w:tabs>
          <w:tab w:val="clear" w:pos="300"/>
          <w:tab w:val="num" w:pos="720"/>
        </w:tabs>
        <w:ind w:left="0" w:firstLine="0"/>
        <w:rPr>
          <w:b w:val="0"/>
          <w:sz w:val="20"/>
        </w:rPr>
      </w:pPr>
      <w:r w:rsidRPr="008338DD">
        <w:rPr>
          <w:b w:val="0"/>
          <w:sz w:val="20"/>
        </w:rPr>
        <w:t xml:space="preserve">осуществлять эксплуатацию системы в соответствии с технической документацией производителя оборудования и инструкцией по эксплуатации оборудования, разработанной </w:t>
      </w:r>
      <w:r w:rsidR="008D7D5A" w:rsidRPr="008338DD">
        <w:rPr>
          <w:b w:val="0"/>
          <w:sz w:val="20"/>
        </w:rPr>
        <w:t>Подрядчиком</w:t>
      </w:r>
      <w:r w:rsidRPr="008338DD">
        <w:rPr>
          <w:b w:val="0"/>
          <w:sz w:val="20"/>
        </w:rPr>
        <w:t>;</w:t>
      </w:r>
    </w:p>
    <w:p w:rsidR="00202685" w:rsidRPr="008338DD" w:rsidRDefault="00202685" w:rsidP="00202685">
      <w:pPr>
        <w:pStyle w:val="a5"/>
        <w:numPr>
          <w:ilvl w:val="2"/>
          <w:numId w:val="4"/>
        </w:numPr>
        <w:tabs>
          <w:tab w:val="clear" w:pos="300"/>
          <w:tab w:val="num" w:pos="720"/>
        </w:tabs>
        <w:ind w:left="0" w:firstLine="0"/>
        <w:rPr>
          <w:b w:val="0"/>
          <w:sz w:val="20"/>
        </w:rPr>
      </w:pPr>
      <w:r w:rsidRPr="008338DD">
        <w:rPr>
          <w:b w:val="0"/>
          <w:sz w:val="20"/>
        </w:rPr>
        <w:t>Предоставить Подрядчику возможность доступа</w:t>
      </w:r>
      <w:r w:rsidR="008D7D5A" w:rsidRPr="008338DD">
        <w:rPr>
          <w:b w:val="0"/>
          <w:sz w:val="20"/>
        </w:rPr>
        <w:t xml:space="preserve"> к объекту для выполнения работ;</w:t>
      </w:r>
    </w:p>
    <w:p w:rsidR="00202685" w:rsidRPr="008338DD" w:rsidRDefault="00202685" w:rsidP="00202685">
      <w:pPr>
        <w:pStyle w:val="12"/>
        <w:numPr>
          <w:ilvl w:val="2"/>
          <w:numId w:val="4"/>
        </w:numPr>
        <w:tabs>
          <w:tab w:val="clear" w:pos="300"/>
          <w:tab w:val="num" w:pos="720"/>
        </w:tabs>
        <w:ind w:left="0" w:firstLine="0"/>
        <w:rPr>
          <w:rFonts w:ascii="Times New Roman" w:hAnsi="Times New Roman"/>
          <w:i w:val="0"/>
          <w:sz w:val="20"/>
        </w:rPr>
      </w:pPr>
      <w:r w:rsidRPr="008338DD">
        <w:rPr>
          <w:i w:val="0"/>
          <w:sz w:val="20"/>
        </w:rPr>
        <w:t>Выделить при необходимости Подрядчику помещение для хранения материалов, изделий, оборудования и инвентаря, не</w:t>
      </w:r>
      <w:r w:rsidR="008D7D5A" w:rsidRPr="008338DD">
        <w:rPr>
          <w:i w:val="0"/>
          <w:sz w:val="20"/>
        </w:rPr>
        <w:t>обходимого для выполнения работ</w:t>
      </w:r>
      <w:r w:rsidR="008D7D5A" w:rsidRPr="008338DD">
        <w:rPr>
          <w:rFonts w:asciiTheme="minorHAnsi" w:hAnsiTheme="minorHAnsi"/>
          <w:i w:val="0"/>
          <w:sz w:val="20"/>
        </w:rPr>
        <w:t>;</w:t>
      </w:r>
    </w:p>
    <w:p w:rsidR="00202685" w:rsidRPr="008338DD" w:rsidRDefault="00202685" w:rsidP="00202685">
      <w:pPr>
        <w:pStyle w:val="12"/>
        <w:numPr>
          <w:ilvl w:val="2"/>
          <w:numId w:val="4"/>
        </w:numPr>
        <w:tabs>
          <w:tab w:val="clear" w:pos="300"/>
          <w:tab w:val="num" w:pos="720"/>
        </w:tabs>
        <w:ind w:left="0" w:firstLine="0"/>
        <w:rPr>
          <w:rFonts w:ascii="Times New Roman" w:hAnsi="Times New Roman"/>
          <w:i w:val="0"/>
          <w:sz w:val="20"/>
        </w:rPr>
      </w:pPr>
      <w:r w:rsidRPr="008338DD">
        <w:rPr>
          <w:i w:val="0"/>
          <w:sz w:val="20"/>
        </w:rPr>
        <w:t>Обеспечить при необходимости присутствие ответственного представителя Заказчика на</w:t>
      </w:r>
      <w:r w:rsidR="008D7D5A" w:rsidRPr="008338DD">
        <w:rPr>
          <w:i w:val="0"/>
          <w:sz w:val="20"/>
        </w:rPr>
        <w:t xml:space="preserve"> объектах при выполнении  работ</w:t>
      </w:r>
      <w:r w:rsidR="008D7D5A" w:rsidRPr="008338DD">
        <w:rPr>
          <w:rFonts w:asciiTheme="minorHAnsi" w:hAnsiTheme="minorHAnsi"/>
          <w:i w:val="0"/>
          <w:sz w:val="20"/>
        </w:rPr>
        <w:t>;</w:t>
      </w:r>
    </w:p>
    <w:p w:rsidR="00202685" w:rsidRPr="008338DD" w:rsidRDefault="00202685" w:rsidP="00202685">
      <w:pPr>
        <w:pStyle w:val="12"/>
        <w:numPr>
          <w:ilvl w:val="2"/>
          <w:numId w:val="4"/>
        </w:numPr>
        <w:tabs>
          <w:tab w:val="clear" w:pos="300"/>
          <w:tab w:val="num" w:pos="720"/>
        </w:tabs>
        <w:ind w:left="0" w:firstLine="0"/>
        <w:rPr>
          <w:rFonts w:ascii="Times New Roman" w:hAnsi="Times New Roman"/>
          <w:i w:val="0"/>
          <w:sz w:val="20"/>
        </w:rPr>
      </w:pPr>
      <w:r w:rsidRPr="008338DD">
        <w:rPr>
          <w:rFonts w:ascii="Times New Roman" w:hAnsi="Times New Roman"/>
          <w:i w:val="0"/>
          <w:sz w:val="20"/>
        </w:rPr>
        <w:t>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w:t>
      </w:r>
      <w:r w:rsidR="008D7D5A" w:rsidRPr="008338DD">
        <w:rPr>
          <w:rFonts w:ascii="Times New Roman" w:hAnsi="Times New Roman"/>
          <w:i w:val="0"/>
          <w:sz w:val="20"/>
        </w:rPr>
        <w:t>чения информации от Подрядчика;</w:t>
      </w:r>
    </w:p>
    <w:p w:rsidR="00202685" w:rsidRPr="008338DD" w:rsidRDefault="00202685" w:rsidP="00202685">
      <w:pPr>
        <w:pStyle w:val="12"/>
        <w:numPr>
          <w:ilvl w:val="2"/>
          <w:numId w:val="4"/>
        </w:numPr>
        <w:tabs>
          <w:tab w:val="clear" w:pos="300"/>
          <w:tab w:val="num" w:pos="720"/>
        </w:tabs>
        <w:ind w:left="0" w:firstLine="0"/>
        <w:rPr>
          <w:rFonts w:ascii="Times New Roman" w:hAnsi="Times New Roman"/>
          <w:i w:val="0"/>
          <w:sz w:val="20"/>
        </w:rPr>
      </w:pPr>
      <w:r w:rsidRPr="008338DD">
        <w:rPr>
          <w:rFonts w:ascii="Times New Roman" w:hAnsi="Times New Roman"/>
          <w:i w:val="0"/>
          <w:sz w:val="20"/>
        </w:rPr>
        <w:t>Произвести приемку и оплатить выполненные работы.</w:t>
      </w:r>
    </w:p>
    <w:p w:rsidR="00202685" w:rsidRPr="008338DD" w:rsidRDefault="00202685" w:rsidP="00202685">
      <w:pPr>
        <w:pStyle w:val="a8"/>
        <w:numPr>
          <w:ilvl w:val="2"/>
          <w:numId w:val="4"/>
        </w:numPr>
        <w:ind w:left="0" w:firstLine="0"/>
        <w:rPr>
          <w:sz w:val="20"/>
        </w:rPr>
      </w:pPr>
      <w:r w:rsidRPr="008338DD">
        <w:rPr>
          <w:sz w:val="20"/>
        </w:rPr>
        <w:t xml:space="preserve">Содействовать Подрядчику в выполнении работ, принимать меры по устранению препятствий </w:t>
      </w:r>
      <w:r w:rsidR="008D7D5A" w:rsidRPr="008338DD">
        <w:rPr>
          <w:sz w:val="20"/>
        </w:rPr>
        <w:t>в исполнении договора в случаях</w:t>
      </w:r>
      <w:r w:rsidRPr="008338DD">
        <w:rPr>
          <w:sz w:val="20"/>
        </w:rPr>
        <w:t>, порядке и объеме, предусмотренных договором.</w:t>
      </w:r>
    </w:p>
    <w:p w:rsidR="008D7D5A" w:rsidRPr="008338DD" w:rsidRDefault="00202685" w:rsidP="00202685">
      <w:pPr>
        <w:pStyle w:val="11"/>
        <w:numPr>
          <w:ilvl w:val="1"/>
          <w:numId w:val="4"/>
        </w:numPr>
        <w:tabs>
          <w:tab w:val="clear" w:pos="300"/>
        </w:tabs>
        <w:spacing w:before="0" w:after="0"/>
        <w:ind w:left="0" w:firstLine="0"/>
        <w:rPr>
          <w:b w:val="0"/>
          <w:sz w:val="20"/>
          <w:u w:val="single"/>
        </w:rPr>
      </w:pPr>
      <w:r w:rsidRPr="008338DD">
        <w:rPr>
          <w:b w:val="0"/>
          <w:sz w:val="20"/>
          <w:u w:val="single"/>
        </w:rPr>
        <w:t>Заказчик имеет право</w:t>
      </w:r>
      <w:r w:rsidR="008D7D5A" w:rsidRPr="008338DD">
        <w:rPr>
          <w:b w:val="0"/>
          <w:sz w:val="20"/>
          <w:u w:val="single"/>
        </w:rPr>
        <w:t>:</w:t>
      </w:r>
    </w:p>
    <w:p w:rsidR="008338DD" w:rsidRPr="008338DD" w:rsidRDefault="008D7D5A" w:rsidP="008338DD">
      <w:pPr>
        <w:pStyle w:val="11"/>
        <w:numPr>
          <w:ilvl w:val="2"/>
          <w:numId w:val="4"/>
        </w:numPr>
        <w:tabs>
          <w:tab w:val="clear" w:pos="300"/>
        </w:tabs>
        <w:spacing w:before="0"/>
        <w:ind w:left="0" w:firstLine="0"/>
        <w:rPr>
          <w:b w:val="0"/>
          <w:sz w:val="20"/>
        </w:rPr>
      </w:pPr>
      <w:r w:rsidRPr="008338DD">
        <w:rPr>
          <w:b w:val="0"/>
          <w:sz w:val="20"/>
        </w:rPr>
        <w:t>О</w:t>
      </w:r>
      <w:r w:rsidR="00202685" w:rsidRPr="008338DD">
        <w:rPr>
          <w:b w:val="0"/>
          <w:sz w:val="20"/>
        </w:rPr>
        <w:t>рганизовать и осуществлять контроль и надзор за ходом и качеством выполняемых работ, соблюдением сроков их выполнения, согласно графику, качеством предоставленных Подрядчиком материалов, правильностью использования материалов Заказчика, не вмешиваясь при этом в оперативно-хозяйс</w:t>
      </w:r>
      <w:r w:rsidRPr="008338DD">
        <w:rPr>
          <w:b w:val="0"/>
          <w:sz w:val="20"/>
        </w:rPr>
        <w:t>твенную деятельность Подрядчика;</w:t>
      </w:r>
    </w:p>
    <w:p w:rsidR="008338DD" w:rsidRPr="008338DD" w:rsidRDefault="008D7D5A" w:rsidP="008338DD">
      <w:pPr>
        <w:pStyle w:val="a6"/>
        <w:numPr>
          <w:ilvl w:val="2"/>
          <w:numId w:val="4"/>
        </w:numPr>
        <w:spacing w:after="28"/>
        <w:ind w:left="0" w:firstLine="0"/>
        <w:rPr>
          <w:sz w:val="20"/>
        </w:rPr>
      </w:pPr>
      <w:r w:rsidRPr="008338DD">
        <w:rPr>
          <w:sz w:val="20"/>
        </w:rPr>
        <w:t xml:space="preserve">Переносить по согласованию с Подрядчиком сроки </w:t>
      </w:r>
      <w:r w:rsidR="00147311" w:rsidRPr="008338DD">
        <w:rPr>
          <w:sz w:val="20"/>
        </w:rPr>
        <w:t>выполнения работ;</w:t>
      </w:r>
    </w:p>
    <w:p w:rsidR="00147311" w:rsidRPr="008338DD" w:rsidRDefault="00147311" w:rsidP="008338DD">
      <w:pPr>
        <w:pStyle w:val="a6"/>
        <w:numPr>
          <w:ilvl w:val="2"/>
          <w:numId w:val="4"/>
        </w:numPr>
        <w:spacing w:after="28"/>
        <w:ind w:left="0" w:firstLine="0"/>
        <w:rPr>
          <w:sz w:val="20"/>
        </w:rPr>
      </w:pPr>
      <w:r w:rsidRPr="008338DD">
        <w:rPr>
          <w:sz w:val="20"/>
        </w:rPr>
        <w:t>Задерживать оплату при несвоевременном некачественном выполнении работ Подрядчиком.</w:t>
      </w:r>
    </w:p>
    <w:p w:rsidR="00202685" w:rsidRPr="008338DD" w:rsidRDefault="008338DD" w:rsidP="008338DD">
      <w:pPr>
        <w:pStyle w:val="12"/>
        <w:numPr>
          <w:ilvl w:val="1"/>
          <w:numId w:val="4"/>
        </w:numPr>
        <w:rPr>
          <w:rFonts w:ascii="Times New Roman" w:hAnsi="Times New Roman"/>
          <w:i w:val="0"/>
          <w:sz w:val="20"/>
          <w:u w:val="single"/>
        </w:rPr>
      </w:pPr>
      <w:r w:rsidRPr="008338DD">
        <w:rPr>
          <w:rFonts w:ascii="Times New Roman" w:hAnsi="Times New Roman"/>
          <w:i w:val="0"/>
          <w:sz w:val="20"/>
        </w:rPr>
        <w:t xml:space="preserve"> </w:t>
      </w:r>
      <w:r w:rsidR="00202685" w:rsidRPr="008338DD">
        <w:rPr>
          <w:rFonts w:ascii="Times New Roman" w:hAnsi="Times New Roman"/>
          <w:i w:val="0"/>
          <w:sz w:val="20"/>
          <w:u w:val="single"/>
        </w:rPr>
        <w:t>Подрядчик обязан:</w:t>
      </w:r>
    </w:p>
    <w:p w:rsidR="00202685" w:rsidRPr="008338DD" w:rsidRDefault="00202685" w:rsidP="008338DD">
      <w:pPr>
        <w:numPr>
          <w:ilvl w:val="2"/>
          <w:numId w:val="4"/>
        </w:numPr>
        <w:tabs>
          <w:tab w:val="left" w:pos="0"/>
          <w:tab w:val="left" w:pos="142"/>
        </w:tabs>
        <w:autoSpaceDE w:val="0"/>
        <w:autoSpaceDN w:val="0"/>
        <w:adjustRightInd w:val="0"/>
        <w:ind w:left="0" w:firstLine="0"/>
        <w:jc w:val="both"/>
        <w:rPr>
          <w:sz w:val="20"/>
        </w:rPr>
      </w:pPr>
      <w:r w:rsidRPr="008338DD">
        <w:rPr>
          <w:sz w:val="20"/>
        </w:rPr>
        <w:t>Поддерживать систему в работоспособном и исправном состоянии;</w:t>
      </w:r>
    </w:p>
    <w:p w:rsidR="00202685" w:rsidRPr="008338DD" w:rsidRDefault="00202685" w:rsidP="008338DD">
      <w:pPr>
        <w:numPr>
          <w:ilvl w:val="2"/>
          <w:numId w:val="4"/>
        </w:numPr>
        <w:tabs>
          <w:tab w:val="left" w:pos="0"/>
          <w:tab w:val="left" w:pos="142"/>
        </w:tabs>
        <w:autoSpaceDE w:val="0"/>
        <w:autoSpaceDN w:val="0"/>
        <w:adjustRightInd w:val="0"/>
        <w:ind w:left="0" w:firstLine="0"/>
        <w:jc w:val="both"/>
        <w:rPr>
          <w:sz w:val="20"/>
        </w:rPr>
      </w:pPr>
      <w:r w:rsidRPr="008338DD">
        <w:rPr>
          <w:sz w:val="20"/>
        </w:rPr>
        <w:t>Проводить техническое обслуживание качественно и в полном объеме в установленные сроки;</w:t>
      </w:r>
    </w:p>
    <w:p w:rsidR="00202685" w:rsidRPr="008338DD" w:rsidRDefault="00202685" w:rsidP="00202685">
      <w:pPr>
        <w:numPr>
          <w:ilvl w:val="2"/>
          <w:numId w:val="4"/>
        </w:numPr>
        <w:tabs>
          <w:tab w:val="left" w:pos="0"/>
          <w:tab w:val="left" w:pos="142"/>
        </w:tabs>
        <w:autoSpaceDE w:val="0"/>
        <w:autoSpaceDN w:val="0"/>
        <w:adjustRightInd w:val="0"/>
        <w:ind w:left="0" w:firstLine="0"/>
        <w:jc w:val="both"/>
        <w:rPr>
          <w:sz w:val="20"/>
        </w:rPr>
      </w:pPr>
      <w:r w:rsidRPr="008338DD">
        <w:rPr>
          <w:sz w:val="20"/>
        </w:rPr>
        <w:t>Переносить по согласованию с Заказчиком сроки</w:t>
      </w:r>
      <w:r w:rsidR="00586234" w:rsidRPr="008338DD">
        <w:rPr>
          <w:sz w:val="20"/>
        </w:rPr>
        <w:t xml:space="preserve"> выполнения планового технического обслуживания.</w:t>
      </w:r>
    </w:p>
    <w:p w:rsidR="00202685" w:rsidRPr="008338DD" w:rsidRDefault="00202685" w:rsidP="00202685">
      <w:pPr>
        <w:pStyle w:val="21"/>
        <w:numPr>
          <w:ilvl w:val="2"/>
          <w:numId w:val="4"/>
        </w:numPr>
        <w:tabs>
          <w:tab w:val="left" w:pos="567"/>
          <w:tab w:val="left" w:pos="709"/>
        </w:tabs>
        <w:spacing w:after="0" w:line="240" w:lineRule="auto"/>
        <w:ind w:left="0" w:right="-2" w:firstLine="0"/>
        <w:jc w:val="both"/>
        <w:rPr>
          <w:sz w:val="20"/>
        </w:rPr>
      </w:pPr>
      <w:r w:rsidRPr="008338DD">
        <w:rPr>
          <w:sz w:val="20"/>
        </w:rPr>
        <w:t xml:space="preserve">   Осуществлять выполнение работ в соответствии с документацией, прилагаемой к договору, и требованиями к качеству, предусмотренными договором и иной нормативной документацией;</w:t>
      </w:r>
    </w:p>
    <w:p w:rsidR="00586234" w:rsidRPr="008338DD" w:rsidRDefault="00586234" w:rsidP="00202685">
      <w:pPr>
        <w:pStyle w:val="21"/>
        <w:numPr>
          <w:ilvl w:val="2"/>
          <w:numId w:val="4"/>
        </w:numPr>
        <w:tabs>
          <w:tab w:val="left" w:pos="567"/>
          <w:tab w:val="left" w:pos="709"/>
        </w:tabs>
        <w:spacing w:after="0" w:line="240" w:lineRule="auto"/>
        <w:ind w:left="0" w:right="-2" w:firstLine="0"/>
        <w:jc w:val="both"/>
        <w:rPr>
          <w:sz w:val="20"/>
        </w:rPr>
      </w:pPr>
      <w:r w:rsidRPr="008338DD">
        <w:rPr>
          <w:sz w:val="20"/>
        </w:rPr>
        <w:lastRenderedPageBreak/>
        <w:t>Вести учет поступающих вызовов Заказчика на техническое обслуживание системы и результатов проведенных по ним работ.</w:t>
      </w:r>
    </w:p>
    <w:p w:rsidR="00586234" w:rsidRPr="008338DD" w:rsidRDefault="00586234" w:rsidP="00202685">
      <w:pPr>
        <w:pStyle w:val="21"/>
        <w:numPr>
          <w:ilvl w:val="2"/>
          <w:numId w:val="4"/>
        </w:numPr>
        <w:tabs>
          <w:tab w:val="left" w:pos="567"/>
          <w:tab w:val="left" w:pos="709"/>
        </w:tabs>
        <w:spacing w:after="0" w:line="240" w:lineRule="auto"/>
        <w:ind w:left="0" w:right="-2" w:firstLine="0"/>
        <w:jc w:val="both"/>
        <w:rPr>
          <w:sz w:val="20"/>
        </w:rPr>
      </w:pPr>
      <w:r w:rsidRPr="008338DD">
        <w:rPr>
          <w:sz w:val="20"/>
        </w:rPr>
        <w:t>О</w:t>
      </w:r>
      <w:r w:rsidRPr="008338DD">
        <w:rPr>
          <w:rStyle w:val="FontStyle13"/>
          <w:sz w:val="20"/>
        </w:rPr>
        <w:t>формить в 2-х экземплярах «Журнал регистрации работ по техническому обслуживанию и  ремонту» где отражать все результаты работ по техническому обслуживанию системы, в том числе и по контролю качества  технического обслуживания;</w:t>
      </w:r>
    </w:p>
    <w:p w:rsidR="00202685" w:rsidRPr="008338DD" w:rsidRDefault="00202685" w:rsidP="00202685">
      <w:pPr>
        <w:numPr>
          <w:ilvl w:val="2"/>
          <w:numId w:val="4"/>
        </w:numPr>
        <w:tabs>
          <w:tab w:val="left" w:pos="0"/>
          <w:tab w:val="left" w:pos="142"/>
        </w:tabs>
        <w:autoSpaceDE w:val="0"/>
        <w:autoSpaceDN w:val="0"/>
        <w:adjustRightInd w:val="0"/>
        <w:ind w:left="0" w:firstLine="0"/>
        <w:jc w:val="both"/>
        <w:rPr>
          <w:sz w:val="20"/>
        </w:rPr>
      </w:pPr>
      <w:r w:rsidRPr="008338DD">
        <w:rPr>
          <w:sz w:val="20"/>
        </w:rPr>
        <w:t>Обеспечить прибытие на объект, по вызову Заказчика (с последующим подтверждением письменной заявкой), для выполнения ремонта в течение 90 минут;</w:t>
      </w:r>
    </w:p>
    <w:p w:rsidR="00586234" w:rsidRPr="008338DD" w:rsidRDefault="00586234" w:rsidP="00202685">
      <w:pPr>
        <w:numPr>
          <w:ilvl w:val="2"/>
          <w:numId w:val="4"/>
        </w:numPr>
        <w:tabs>
          <w:tab w:val="left" w:pos="0"/>
          <w:tab w:val="left" w:pos="142"/>
        </w:tabs>
        <w:autoSpaceDE w:val="0"/>
        <w:autoSpaceDN w:val="0"/>
        <w:adjustRightInd w:val="0"/>
        <w:ind w:left="0" w:firstLine="0"/>
        <w:jc w:val="both"/>
        <w:rPr>
          <w:sz w:val="20"/>
        </w:rPr>
      </w:pPr>
      <w:r w:rsidRPr="008338DD">
        <w:rPr>
          <w:sz w:val="20"/>
        </w:rPr>
        <w:t>Проводить техническое обслуживание персоналом, имеющим необходимую квалификацию и группу по электробезопасности, в присутствии Заказчика.</w:t>
      </w:r>
    </w:p>
    <w:p w:rsidR="00586234" w:rsidRPr="008338DD" w:rsidRDefault="00586234" w:rsidP="00202685">
      <w:pPr>
        <w:numPr>
          <w:ilvl w:val="2"/>
          <w:numId w:val="4"/>
        </w:numPr>
        <w:tabs>
          <w:tab w:val="left" w:pos="0"/>
          <w:tab w:val="left" w:pos="142"/>
        </w:tabs>
        <w:autoSpaceDE w:val="0"/>
        <w:autoSpaceDN w:val="0"/>
        <w:adjustRightInd w:val="0"/>
        <w:ind w:left="0" w:firstLine="0"/>
        <w:jc w:val="both"/>
        <w:rPr>
          <w:sz w:val="20"/>
        </w:rPr>
      </w:pPr>
      <w:r w:rsidRPr="008338DD">
        <w:rPr>
          <w:sz w:val="20"/>
        </w:rPr>
        <w:t>Проводить за отдельную плату средний ремонт оборудования, вышедшего в послегарантийный период, в условиях ремонтных мастерских, а в случае предельного состояния оборудования, когда восстановление работоспособного состояния невозможно или нецелесообразно, выдавать заключение Заказчику на его списание для дальнейшей его замены за счет средств Заказчика;</w:t>
      </w:r>
    </w:p>
    <w:p w:rsidR="00586234" w:rsidRPr="008338DD" w:rsidRDefault="00586234" w:rsidP="00202685">
      <w:pPr>
        <w:numPr>
          <w:ilvl w:val="2"/>
          <w:numId w:val="4"/>
        </w:numPr>
        <w:tabs>
          <w:tab w:val="left" w:pos="0"/>
          <w:tab w:val="left" w:pos="142"/>
        </w:tabs>
        <w:autoSpaceDE w:val="0"/>
        <w:autoSpaceDN w:val="0"/>
        <w:adjustRightInd w:val="0"/>
        <w:ind w:left="0" w:firstLine="0"/>
        <w:jc w:val="both"/>
        <w:rPr>
          <w:sz w:val="20"/>
        </w:rPr>
      </w:pPr>
      <w:r w:rsidRPr="008338DD">
        <w:rPr>
          <w:sz w:val="20"/>
        </w:rPr>
        <w:t xml:space="preserve">Обучить работников Заказчика правилам пользования </w:t>
      </w:r>
      <w:r w:rsidR="00A47750" w:rsidRPr="008338DD">
        <w:rPr>
          <w:sz w:val="20"/>
        </w:rPr>
        <w:t>оборудованием;</w:t>
      </w:r>
    </w:p>
    <w:p w:rsidR="00A47750" w:rsidRPr="008338DD" w:rsidRDefault="00A47750" w:rsidP="00202685">
      <w:pPr>
        <w:numPr>
          <w:ilvl w:val="2"/>
          <w:numId w:val="4"/>
        </w:numPr>
        <w:tabs>
          <w:tab w:val="left" w:pos="0"/>
          <w:tab w:val="left" w:pos="142"/>
        </w:tabs>
        <w:autoSpaceDE w:val="0"/>
        <w:autoSpaceDN w:val="0"/>
        <w:adjustRightInd w:val="0"/>
        <w:ind w:left="0" w:firstLine="0"/>
        <w:jc w:val="both"/>
        <w:rPr>
          <w:sz w:val="20"/>
        </w:rPr>
      </w:pPr>
      <w:r w:rsidRPr="008338DD">
        <w:rPr>
          <w:sz w:val="20"/>
        </w:rPr>
        <w:t>Обеспечить Заказчика инструкциями по эксплуатации оборудования;</w:t>
      </w:r>
    </w:p>
    <w:p w:rsidR="00A47750" w:rsidRPr="008338DD" w:rsidRDefault="00A47750" w:rsidP="00202685">
      <w:pPr>
        <w:numPr>
          <w:ilvl w:val="2"/>
          <w:numId w:val="4"/>
        </w:numPr>
        <w:tabs>
          <w:tab w:val="left" w:pos="0"/>
          <w:tab w:val="left" w:pos="142"/>
        </w:tabs>
        <w:autoSpaceDE w:val="0"/>
        <w:autoSpaceDN w:val="0"/>
        <w:adjustRightInd w:val="0"/>
        <w:ind w:left="0" w:firstLine="0"/>
        <w:jc w:val="both"/>
        <w:rPr>
          <w:sz w:val="20"/>
        </w:rPr>
      </w:pPr>
      <w:r w:rsidRPr="008338DD">
        <w:rPr>
          <w:sz w:val="20"/>
        </w:rPr>
        <w:t xml:space="preserve">Соблюдать </w:t>
      </w:r>
      <w:proofErr w:type="spellStart"/>
      <w:r w:rsidRPr="008338DD">
        <w:rPr>
          <w:sz w:val="20"/>
        </w:rPr>
        <w:t>внутриобъектовый</w:t>
      </w:r>
      <w:proofErr w:type="spellEnd"/>
      <w:r w:rsidRPr="008338DD">
        <w:rPr>
          <w:sz w:val="20"/>
        </w:rPr>
        <w:t xml:space="preserve"> режим, нормы и правила по охране труда, технике безопасности, производственной санитарии  и пожарной безопасности, действующие у Заказчика.</w:t>
      </w:r>
    </w:p>
    <w:p w:rsidR="00A47750" w:rsidRPr="008338DD" w:rsidRDefault="00202685" w:rsidP="00202685">
      <w:pPr>
        <w:numPr>
          <w:ilvl w:val="2"/>
          <w:numId w:val="4"/>
        </w:numPr>
        <w:tabs>
          <w:tab w:val="left" w:pos="0"/>
          <w:tab w:val="left" w:pos="142"/>
        </w:tabs>
        <w:autoSpaceDE w:val="0"/>
        <w:autoSpaceDN w:val="0"/>
        <w:adjustRightInd w:val="0"/>
        <w:ind w:left="0" w:firstLine="0"/>
        <w:jc w:val="both"/>
        <w:rPr>
          <w:sz w:val="20"/>
        </w:rPr>
      </w:pPr>
      <w:r w:rsidRPr="008338DD">
        <w:rPr>
          <w:sz w:val="20"/>
        </w:rPr>
        <w:t xml:space="preserve">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A47750" w:rsidRPr="008338DD" w:rsidRDefault="00202685" w:rsidP="00A47750">
      <w:pPr>
        <w:numPr>
          <w:ilvl w:val="2"/>
          <w:numId w:val="4"/>
        </w:numPr>
        <w:tabs>
          <w:tab w:val="left" w:pos="0"/>
          <w:tab w:val="left" w:pos="142"/>
        </w:tabs>
        <w:autoSpaceDE w:val="0"/>
        <w:autoSpaceDN w:val="0"/>
        <w:adjustRightInd w:val="0"/>
        <w:ind w:left="0" w:firstLine="0"/>
        <w:jc w:val="both"/>
        <w:rPr>
          <w:sz w:val="20"/>
        </w:rPr>
      </w:pPr>
      <w:r w:rsidRPr="008338DD">
        <w:rPr>
          <w:sz w:val="20"/>
          <w:lang w:val="be-BY"/>
        </w:rPr>
        <w:t>Обеспечить сохранность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подписания приёмочной комиссией акта приемки объекта, а также обеспечить сохранность материалов, полученных путем</w:t>
      </w:r>
      <w:r w:rsidR="00A47750" w:rsidRPr="008338DD">
        <w:rPr>
          <w:sz w:val="20"/>
          <w:lang w:val="be-BY"/>
        </w:rPr>
        <w:t xml:space="preserve"> демонтажа;</w:t>
      </w:r>
    </w:p>
    <w:p w:rsidR="00A47750" w:rsidRPr="008338DD" w:rsidRDefault="00202685" w:rsidP="00A47750">
      <w:pPr>
        <w:numPr>
          <w:ilvl w:val="2"/>
          <w:numId w:val="4"/>
        </w:numPr>
        <w:tabs>
          <w:tab w:val="left" w:pos="0"/>
          <w:tab w:val="left" w:pos="142"/>
        </w:tabs>
        <w:autoSpaceDE w:val="0"/>
        <w:autoSpaceDN w:val="0"/>
        <w:adjustRightInd w:val="0"/>
        <w:ind w:left="0" w:firstLine="0"/>
        <w:jc w:val="both"/>
        <w:rPr>
          <w:sz w:val="20"/>
        </w:rPr>
      </w:pPr>
      <w:r w:rsidRPr="008338DD">
        <w:rPr>
          <w:sz w:val="20"/>
          <w:lang w:val="be-BY"/>
        </w:rPr>
        <w:t>Сохранить документы, подтверждающие все затраты на выполнение работ, обеспечить доступ к ним Заказчику до завершения расчётов по объекту;</w:t>
      </w:r>
    </w:p>
    <w:p w:rsidR="00A47750" w:rsidRPr="008338DD" w:rsidRDefault="00202685" w:rsidP="00A47750">
      <w:pPr>
        <w:numPr>
          <w:ilvl w:val="2"/>
          <w:numId w:val="4"/>
        </w:numPr>
        <w:tabs>
          <w:tab w:val="left" w:pos="0"/>
          <w:tab w:val="left" w:pos="142"/>
        </w:tabs>
        <w:autoSpaceDE w:val="0"/>
        <w:autoSpaceDN w:val="0"/>
        <w:adjustRightInd w:val="0"/>
        <w:ind w:left="0" w:firstLine="0"/>
        <w:jc w:val="both"/>
        <w:rPr>
          <w:sz w:val="20"/>
        </w:rPr>
      </w:pPr>
      <w:r w:rsidRPr="008338DD">
        <w:rPr>
          <w:sz w:val="20"/>
          <w:lang w:val="be-BY"/>
        </w:rPr>
        <w:t>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r w:rsidRPr="008338DD">
        <w:rPr>
          <w:sz w:val="20"/>
        </w:rPr>
        <w:t xml:space="preserve"> </w:t>
      </w:r>
    </w:p>
    <w:p w:rsidR="00A47750" w:rsidRPr="008338DD" w:rsidRDefault="00202685" w:rsidP="00A47750">
      <w:pPr>
        <w:numPr>
          <w:ilvl w:val="2"/>
          <w:numId w:val="4"/>
        </w:numPr>
        <w:tabs>
          <w:tab w:val="left" w:pos="0"/>
          <w:tab w:val="left" w:pos="142"/>
        </w:tabs>
        <w:autoSpaceDE w:val="0"/>
        <w:autoSpaceDN w:val="0"/>
        <w:adjustRightInd w:val="0"/>
        <w:ind w:left="0" w:firstLine="0"/>
        <w:jc w:val="both"/>
        <w:rPr>
          <w:sz w:val="20"/>
        </w:rPr>
      </w:pPr>
      <w:r w:rsidRPr="008338DD">
        <w:rPr>
          <w:sz w:val="20"/>
        </w:rPr>
        <w:t xml:space="preserve">Информировать Заказчика (ответственного представителя Заказчика) незамедлительно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w:t>
      </w:r>
      <w:proofErr w:type="gramStart"/>
      <w:r w:rsidRPr="008338DD">
        <w:rPr>
          <w:sz w:val="20"/>
        </w:rPr>
        <w:t>о</w:t>
      </w:r>
      <w:proofErr w:type="gramEnd"/>
      <w:r w:rsidRPr="008338DD">
        <w:rPr>
          <w:sz w:val="20"/>
        </w:rPr>
        <w:t xml:space="preserve"> иных, не зависящих от Подрядчика обстоятельствах, грозящих годности или прочности объекта либо создающих условия невозможности выполнения его в срок. При этом Подрядчик обязан приостановить работу на соответствующем участке объекта до получения от Заказчика необходимых указаний;</w:t>
      </w:r>
    </w:p>
    <w:p w:rsidR="00A47750" w:rsidRPr="008338DD" w:rsidRDefault="00202685" w:rsidP="00A47750">
      <w:pPr>
        <w:numPr>
          <w:ilvl w:val="2"/>
          <w:numId w:val="4"/>
        </w:numPr>
        <w:tabs>
          <w:tab w:val="left" w:pos="0"/>
          <w:tab w:val="left" w:pos="142"/>
        </w:tabs>
        <w:autoSpaceDE w:val="0"/>
        <w:autoSpaceDN w:val="0"/>
        <w:adjustRightInd w:val="0"/>
        <w:ind w:left="0" w:firstLine="0"/>
        <w:jc w:val="both"/>
        <w:rPr>
          <w:sz w:val="20"/>
        </w:rPr>
      </w:pPr>
      <w:r w:rsidRPr="008338DD">
        <w:rPr>
          <w:sz w:val="20"/>
          <w:lang w:val="be-BY"/>
        </w:rPr>
        <w:t>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и сдать их по акту представителю Заказчика;</w:t>
      </w:r>
    </w:p>
    <w:p w:rsidR="00A47750" w:rsidRPr="008338DD" w:rsidRDefault="00202685" w:rsidP="00A47750">
      <w:pPr>
        <w:numPr>
          <w:ilvl w:val="2"/>
          <w:numId w:val="4"/>
        </w:numPr>
        <w:tabs>
          <w:tab w:val="left" w:pos="0"/>
          <w:tab w:val="left" w:pos="142"/>
        </w:tabs>
        <w:autoSpaceDE w:val="0"/>
        <w:autoSpaceDN w:val="0"/>
        <w:adjustRightInd w:val="0"/>
        <w:ind w:left="0" w:firstLine="0"/>
        <w:jc w:val="both"/>
        <w:rPr>
          <w:sz w:val="20"/>
        </w:rPr>
      </w:pPr>
      <w:r w:rsidRPr="008338DD">
        <w:rPr>
          <w:sz w:val="20"/>
          <w:lang w:val="be-BY"/>
        </w:rPr>
        <w:t>Производить в ходе строительства регулярную уборку строительной площадки от строительных отходов и  мусора</w:t>
      </w:r>
      <w:r w:rsidR="00A47750" w:rsidRPr="008338DD">
        <w:rPr>
          <w:sz w:val="20"/>
          <w:lang w:val="be-BY"/>
        </w:rPr>
        <w:t>, а также производить вывоз отходов и мусора</w:t>
      </w:r>
      <w:r w:rsidRPr="008338DD">
        <w:rPr>
          <w:sz w:val="20"/>
          <w:lang w:val="be-BY"/>
        </w:rPr>
        <w:t>;</w:t>
      </w:r>
    </w:p>
    <w:p w:rsidR="00A47750" w:rsidRPr="008338DD" w:rsidRDefault="00202685" w:rsidP="00A47750">
      <w:pPr>
        <w:numPr>
          <w:ilvl w:val="2"/>
          <w:numId w:val="4"/>
        </w:numPr>
        <w:tabs>
          <w:tab w:val="left" w:pos="0"/>
          <w:tab w:val="left" w:pos="142"/>
        </w:tabs>
        <w:autoSpaceDE w:val="0"/>
        <w:autoSpaceDN w:val="0"/>
        <w:adjustRightInd w:val="0"/>
        <w:ind w:left="0" w:firstLine="0"/>
        <w:jc w:val="both"/>
        <w:rPr>
          <w:sz w:val="20"/>
        </w:rPr>
      </w:pPr>
      <w:r w:rsidRPr="008338DD">
        <w:rPr>
          <w:sz w:val="20"/>
        </w:rPr>
        <w:t>Производить выполнение скрытых работ только в присутствии ответственного представителя Заказчика и оформлять актом;</w:t>
      </w:r>
    </w:p>
    <w:p w:rsidR="00A47750" w:rsidRPr="008338DD" w:rsidRDefault="00202685" w:rsidP="00A47750">
      <w:pPr>
        <w:numPr>
          <w:ilvl w:val="2"/>
          <w:numId w:val="4"/>
        </w:numPr>
        <w:tabs>
          <w:tab w:val="left" w:pos="0"/>
          <w:tab w:val="left" w:pos="142"/>
        </w:tabs>
        <w:autoSpaceDE w:val="0"/>
        <w:autoSpaceDN w:val="0"/>
        <w:adjustRightInd w:val="0"/>
        <w:ind w:left="0" w:firstLine="0"/>
        <w:jc w:val="both"/>
        <w:rPr>
          <w:sz w:val="20"/>
        </w:rPr>
      </w:pPr>
      <w:r w:rsidRPr="008338DD">
        <w:rPr>
          <w:sz w:val="20"/>
          <w:lang w:val="be-BY"/>
        </w:rPr>
        <w:t xml:space="preserve">Информировать </w:t>
      </w:r>
      <w:r w:rsidRPr="008338DD">
        <w:rPr>
          <w:sz w:val="20"/>
        </w:rPr>
        <w:t>Заказчика немедленно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202685" w:rsidRPr="008338DD" w:rsidRDefault="00AF3CA2" w:rsidP="00AF3CA2">
      <w:pPr>
        <w:tabs>
          <w:tab w:val="left" w:pos="0"/>
          <w:tab w:val="left" w:pos="142"/>
        </w:tabs>
        <w:autoSpaceDE w:val="0"/>
        <w:autoSpaceDN w:val="0"/>
        <w:adjustRightInd w:val="0"/>
        <w:jc w:val="both"/>
        <w:rPr>
          <w:sz w:val="20"/>
        </w:rPr>
      </w:pPr>
      <w:r w:rsidRPr="008338DD">
        <w:rPr>
          <w:sz w:val="20"/>
        </w:rPr>
        <w:tab/>
      </w:r>
      <w:r w:rsidRPr="008338DD">
        <w:rPr>
          <w:sz w:val="20"/>
        </w:rPr>
        <w:tab/>
      </w:r>
      <w:r w:rsidR="00202685" w:rsidRPr="008338DD">
        <w:rPr>
          <w:sz w:val="20"/>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AF3CA2" w:rsidRPr="008338DD" w:rsidRDefault="00AF3CA2" w:rsidP="00202685">
      <w:pPr>
        <w:pStyle w:val="11"/>
        <w:numPr>
          <w:ilvl w:val="1"/>
          <w:numId w:val="5"/>
        </w:numPr>
        <w:tabs>
          <w:tab w:val="clear" w:pos="300"/>
        </w:tabs>
        <w:spacing w:before="0" w:after="0"/>
        <w:ind w:left="0" w:firstLine="0"/>
        <w:rPr>
          <w:b w:val="0"/>
          <w:sz w:val="20"/>
          <w:u w:val="single"/>
        </w:rPr>
      </w:pPr>
      <w:r w:rsidRPr="008338DD">
        <w:rPr>
          <w:b w:val="0"/>
          <w:sz w:val="20"/>
          <w:u w:val="single"/>
        </w:rPr>
        <w:t>Подрядчик имеет право:</w:t>
      </w:r>
    </w:p>
    <w:p w:rsidR="00AF3CA2" w:rsidRPr="008338DD" w:rsidRDefault="00AF3CA2" w:rsidP="00AF3CA2">
      <w:pPr>
        <w:pStyle w:val="11"/>
        <w:tabs>
          <w:tab w:val="clear" w:pos="300"/>
        </w:tabs>
        <w:spacing w:before="0" w:after="0"/>
        <w:ind w:firstLine="0"/>
        <w:rPr>
          <w:b w:val="0"/>
          <w:sz w:val="20"/>
        </w:rPr>
      </w:pPr>
      <w:r w:rsidRPr="008338DD">
        <w:rPr>
          <w:b w:val="0"/>
          <w:sz w:val="20"/>
        </w:rPr>
        <w:t>3.4.1. Контролировать выполнение Заказчиком условий настоящего договора;</w:t>
      </w:r>
    </w:p>
    <w:p w:rsidR="00AF3CA2" w:rsidRPr="008338DD" w:rsidRDefault="00AF3CA2" w:rsidP="00AF3CA2">
      <w:pPr>
        <w:jc w:val="both"/>
        <w:rPr>
          <w:sz w:val="20"/>
        </w:rPr>
      </w:pPr>
      <w:r w:rsidRPr="008338DD">
        <w:rPr>
          <w:sz w:val="20"/>
        </w:rPr>
        <w:t>3.4.2. Временно прекращать работы при отключениях Заказчиком части или всей системы, связанных с ремонтом защищаемых помещений, наличием дефектов, устранение которых находится за пределами возможностей Подрядчика, в случае невыполнения условий договора или по результатам технического освидетельствования, о чем должна производиться запись в «Журнале регистрации работ по техническому обслуживанию и текущему ремонту»;</w:t>
      </w:r>
    </w:p>
    <w:p w:rsidR="00AF3CA2" w:rsidRPr="008338DD" w:rsidRDefault="00AF3CA2" w:rsidP="00AF3CA2">
      <w:pPr>
        <w:jc w:val="both"/>
        <w:rPr>
          <w:sz w:val="20"/>
        </w:rPr>
      </w:pPr>
      <w:r w:rsidRPr="008338DD">
        <w:rPr>
          <w:sz w:val="20"/>
        </w:rPr>
        <w:t xml:space="preserve">3.4.3. В случаях принятия (издания) актов законодательства, влекущих изменение тарифов на услуги </w:t>
      </w:r>
      <w:r w:rsidR="0001178F" w:rsidRPr="008338DD">
        <w:rPr>
          <w:sz w:val="20"/>
        </w:rPr>
        <w:t>Подрядчика</w:t>
      </w:r>
      <w:r w:rsidRPr="008338DD">
        <w:rPr>
          <w:sz w:val="20"/>
        </w:rPr>
        <w:t>, в одностороннем порядке изменять цену настоящего договора, с письменным уведомлением об этом Заказчика в течение 15 дней с момента изменения тарифов;</w:t>
      </w:r>
    </w:p>
    <w:p w:rsidR="00AF3CA2" w:rsidRPr="008338DD" w:rsidRDefault="00AF3CA2" w:rsidP="00AF3CA2">
      <w:pPr>
        <w:jc w:val="both"/>
        <w:rPr>
          <w:sz w:val="20"/>
        </w:rPr>
      </w:pPr>
      <w:r w:rsidRPr="008338DD">
        <w:rPr>
          <w:sz w:val="20"/>
        </w:rPr>
        <w:t>3.4.4. Требовать от Заказчика оплаты работ.</w:t>
      </w:r>
    </w:p>
    <w:p w:rsidR="00AF3CA2" w:rsidRPr="008338DD" w:rsidRDefault="00AF3CA2" w:rsidP="00AF3CA2">
      <w:pPr>
        <w:jc w:val="both"/>
        <w:rPr>
          <w:b/>
          <w:sz w:val="20"/>
        </w:rPr>
      </w:pPr>
      <w:r w:rsidRPr="008338DD">
        <w:rPr>
          <w:sz w:val="20"/>
        </w:rPr>
        <w:t>3.4.5. Н</w:t>
      </w:r>
      <w:r w:rsidR="00202685" w:rsidRPr="008338DD">
        <w:rPr>
          <w:sz w:val="20"/>
        </w:rPr>
        <w:t>азначить своих представителей для оформления актов на выполнение работы.</w:t>
      </w:r>
    </w:p>
    <w:p w:rsidR="009B6F9F" w:rsidRPr="008338DD" w:rsidRDefault="00202685" w:rsidP="009B6F9F">
      <w:pPr>
        <w:numPr>
          <w:ilvl w:val="1"/>
          <w:numId w:val="5"/>
        </w:numPr>
        <w:tabs>
          <w:tab w:val="left" w:pos="426"/>
        </w:tabs>
        <w:autoSpaceDE w:val="0"/>
        <w:autoSpaceDN w:val="0"/>
        <w:adjustRightInd w:val="0"/>
        <w:ind w:left="0" w:firstLine="0"/>
        <w:jc w:val="both"/>
        <w:rPr>
          <w:sz w:val="20"/>
          <w:lang w:val="be-BY"/>
        </w:rPr>
      </w:pPr>
      <w:r w:rsidRPr="008338DD">
        <w:rPr>
          <w:sz w:val="20"/>
        </w:rPr>
        <w:t>Подрядчик несет ответственность за охрану труда своих работников, пожарную безопасность и электробезопасность производимых работ.</w:t>
      </w:r>
    </w:p>
    <w:p w:rsidR="00A7363E" w:rsidRPr="00A7363E" w:rsidRDefault="009B6F9F" w:rsidP="00A7363E">
      <w:pPr>
        <w:pStyle w:val="33"/>
        <w:numPr>
          <w:ilvl w:val="0"/>
          <w:numId w:val="5"/>
        </w:numPr>
        <w:spacing w:before="0" w:after="0"/>
        <w:ind w:right="-2"/>
        <w:rPr>
          <w:lang w:val="be-BY"/>
        </w:rPr>
      </w:pPr>
      <w:r w:rsidRPr="00043E80">
        <w:lastRenderedPageBreak/>
        <w:t>СДАЧА И ПРИЕМКА РАБОТ</w:t>
      </w:r>
    </w:p>
    <w:p w:rsidR="009B6F9F" w:rsidRPr="00A7363E" w:rsidRDefault="009B6F9F" w:rsidP="00A7363E">
      <w:pPr>
        <w:pStyle w:val="33"/>
        <w:numPr>
          <w:ilvl w:val="1"/>
          <w:numId w:val="10"/>
        </w:numPr>
        <w:tabs>
          <w:tab w:val="clear" w:pos="300"/>
          <w:tab w:val="left" w:pos="0"/>
          <w:tab w:val="num" w:pos="360"/>
        </w:tabs>
        <w:spacing w:before="0" w:after="0"/>
        <w:ind w:left="0" w:right="-2" w:firstLine="0"/>
        <w:rPr>
          <w:b w:val="0"/>
          <w:lang w:val="be-BY"/>
        </w:rPr>
      </w:pPr>
      <w:r w:rsidRPr="00A7363E">
        <w:rPr>
          <w:b w:val="0"/>
        </w:rPr>
        <w:t>Подрядчик у</w:t>
      </w:r>
      <w:r w:rsidRPr="00A7363E">
        <w:rPr>
          <w:b w:val="0"/>
          <w:lang w:val="be-BY"/>
        </w:rPr>
        <w:t xml:space="preserve">ведомляет Заказчика </w:t>
      </w:r>
      <w:r w:rsidRPr="00A7363E">
        <w:rPr>
          <w:b w:val="0"/>
        </w:rPr>
        <w:t xml:space="preserve">не </w:t>
      </w:r>
      <w:proofErr w:type="gramStart"/>
      <w:r w:rsidRPr="00A7363E">
        <w:rPr>
          <w:b w:val="0"/>
        </w:rPr>
        <w:t>позднее</w:t>
      </w:r>
      <w:proofErr w:type="gramEnd"/>
      <w:r w:rsidRPr="00A7363E">
        <w:rPr>
          <w:b w:val="0"/>
        </w:rPr>
        <w:t xml:space="preserve"> чем за 2 (два) рабочих дня </w:t>
      </w:r>
      <w:r w:rsidRPr="00A7363E">
        <w:rPr>
          <w:b w:val="0"/>
          <w:lang w:val="be-BY"/>
        </w:rPr>
        <w:t>Заказчика о предполагаемой дате начала выполнения работ, являющихся предметом настоящего договора.</w:t>
      </w:r>
    </w:p>
    <w:p w:rsidR="009B6F9F" w:rsidRPr="00D435A9" w:rsidRDefault="009B6F9F" w:rsidP="00A7363E">
      <w:pPr>
        <w:numPr>
          <w:ilvl w:val="1"/>
          <w:numId w:val="10"/>
        </w:numPr>
        <w:ind w:left="0" w:right="-2" w:firstLine="0"/>
        <w:jc w:val="both"/>
        <w:rPr>
          <w:sz w:val="20"/>
          <w:lang w:val="be-BY"/>
        </w:rPr>
      </w:pPr>
      <w:r w:rsidRPr="00D435A9">
        <w:rPr>
          <w:sz w:val="20"/>
          <w:lang w:val="be-BY"/>
        </w:rPr>
        <w:t xml:space="preserve">Началом работ считается дата, указанная </w:t>
      </w:r>
      <w:r w:rsidRPr="00185E7F">
        <w:rPr>
          <w:sz w:val="20"/>
          <w:lang w:val="be-BY"/>
        </w:rPr>
        <w:t>в графике проведения технического обслуживания и ремонта, являющимся неотъмлемым приложением к настоящему договору.</w:t>
      </w:r>
      <w:r w:rsidRPr="00D435A9">
        <w:rPr>
          <w:sz w:val="20"/>
          <w:lang w:val="be-BY"/>
        </w:rPr>
        <w:t xml:space="preserve"> </w:t>
      </w:r>
    </w:p>
    <w:p w:rsidR="009B6F9F" w:rsidRPr="00D435A9" w:rsidRDefault="009B6F9F" w:rsidP="00A7363E">
      <w:pPr>
        <w:numPr>
          <w:ilvl w:val="1"/>
          <w:numId w:val="10"/>
        </w:numPr>
        <w:ind w:left="0" w:right="-2" w:firstLine="0"/>
        <w:jc w:val="both"/>
        <w:rPr>
          <w:sz w:val="20"/>
          <w:lang w:val="be-BY"/>
        </w:rPr>
      </w:pPr>
      <w:r w:rsidRPr="00D435A9">
        <w:rPr>
          <w:sz w:val="20"/>
        </w:rPr>
        <w:t xml:space="preserve">Подрядчик не </w:t>
      </w:r>
      <w:proofErr w:type="gramStart"/>
      <w:r w:rsidRPr="00D435A9">
        <w:rPr>
          <w:sz w:val="20"/>
        </w:rPr>
        <w:t>позднее</w:t>
      </w:r>
      <w:proofErr w:type="gramEnd"/>
      <w:r w:rsidRPr="00D435A9">
        <w:rPr>
          <w:sz w:val="20"/>
        </w:rPr>
        <w:t xml:space="preserve"> чем за 2 (два) рабочих дня уведомляет Заказчика о готовности объекта к сдаче-приемке </w:t>
      </w:r>
      <w:r w:rsidRPr="00D435A9">
        <w:rPr>
          <w:sz w:val="20"/>
          <w:lang w:val="be-BY"/>
        </w:rPr>
        <w:t xml:space="preserve">выполненых работ </w:t>
      </w:r>
      <w:r w:rsidRPr="00D435A9">
        <w:rPr>
          <w:sz w:val="20"/>
        </w:rPr>
        <w:t>(этапа) и представляет надлежащим образом оформленные документы, подтверждающие соответствие выполненных работ требованиям нормативных документов.</w:t>
      </w:r>
    </w:p>
    <w:p w:rsidR="009B6F9F" w:rsidRPr="00D435A9" w:rsidRDefault="009B6F9F" w:rsidP="00A7363E">
      <w:pPr>
        <w:numPr>
          <w:ilvl w:val="1"/>
          <w:numId w:val="10"/>
        </w:numPr>
        <w:ind w:left="0" w:right="-2" w:firstLine="0"/>
        <w:jc w:val="both"/>
        <w:rPr>
          <w:sz w:val="20"/>
          <w:lang w:val="be-BY"/>
        </w:rPr>
      </w:pPr>
      <w:r w:rsidRPr="00D435A9">
        <w:rPr>
          <w:sz w:val="20"/>
          <w:lang w:val="be-BY"/>
        </w:rPr>
        <w:t>Заказчик должен рассмотреть представленный Подрядчиком акт выполненных работ, заверить подписью и печатью. При несогласии с данными, отраженными в акте, Заказчик возвращает его с мотивированным отказом в письменной форме.</w:t>
      </w:r>
    </w:p>
    <w:p w:rsidR="009B6F9F" w:rsidRPr="00D435A9" w:rsidRDefault="00A7363E" w:rsidP="00A7363E">
      <w:pPr>
        <w:pStyle w:val="12"/>
        <w:numPr>
          <w:ilvl w:val="1"/>
          <w:numId w:val="10"/>
        </w:numPr>
        <w:ind w:left="0" w:firstLine="0"/>
        <w:rPr>
          <w:rFonts w:ascii="Times New Roman" w:hAnsi="Times New Roman"/>
          <w:i w:val="0"/>
          <w:sz w:val="20"/>
        </w:rPr>
      </w:pPr>
      <w:r>
        <w:rPr>
          <w:rFonts w:ascii="Times New Roman" w:hAnsi="Times New Roman"/>
          <w:i w:val="0"/>
          <w:sz w:val="20"/>
        </w:rPr>
        <w:t xml:space="preserve">  </w:t>
      </w:r>
      <w:r w:rsidR="009B6F9F" w:rsidRPr="00D435A9">
        <w:rPr>
          <w:rFonts w:ascii="Times New Roman" w:hAnsi="Times New Roman"/>
          <w:i w:val="0"/>
          <w:sz w:val="20"/>
        </w:rPr>
        <w:t xml:space="preserve">По результатам сдачи-приемки составляется акт, подписываемый членами комиссии и утверждаемый сторонами. </w:t>
      </w:r>
    </w:p>
    <w:p w:rsidR="009B6F9F" w:rsidRPr="00D435A9" w:rsidRDefault="00A7363E" w:rsidP="00A7363E">
      <w:pPr>
        <w:pStyle w:val="11"/>
        <w:numPr>
          <w:ilvl w:val="1"/>
          <w:numId w:val="10"/>
        </w:numPr>
        <w:spacing w:before="0" w:after="0"/>
        <w:ind w:left="0" w:firstLine="0"/>
        <w:rPr>
          <w:b w:val="0"/>
          <w:sz w:val="20"/>
        </w:rPr>
      </w:pPr>
      <w:r>
        <w:rPr>
          <w:b w:val="0"/>
          <w:sz w:val="20"/>
        </w:rPr>
        <w:t xml:space="preserve"> </w:t>
      </w:r>
      <w:r w:rsidR="009B6F9F" w:rsidRPr="00D435A9">
        <w:rPr>
          <w:b w:val="0"/>
          <w:sz w:val="20"/>
        </w:rPr>
        <w:t xml:space="preserve">В случае выявления некачественных работ, выявления отступления от сметной документации Подрядчик устраняет недостатки за свой счет в </w:t>
      </w:r>
      <w:r w:rsidR="009B6F9F">
        <w:rPr>
          <w:b w:val="0"/>
          <w:sz w:val="20"/>
        </w:rPr>
        <w:t>течение 3 (трех) календарных дней</w:t>
      </w:r>
      <w:r w:rsidR="009B6F9F" w:rsidRPr="00D435A9">
        <w:rPr>
          <w:b w:val="0"/>
          <w:sz w:val="20"/>
        </w:rPr>
        <w:t>.</w:t>
      </w:r>
    </w:p>
    <w:p w:rsidR="009B6F9F" w:rsidRPr="00D435A9" w:rsidRDefault="00A7363E" w:rsidP="00A7363E">
      <w:pPr>
        <w:pStyle w:val="a5"/>
        <w:numPr>
          <w:ilvl w:val="1"/>
          <w:numId w:val="10"/>
        </w:numPr>
        <w:ind w:left="0" w:firstLine="0"/>
        <w:rPr>
          <w:b w:val="0"/>
          <w:sz w:val="20"/>
        </w:rPr>
      </w:pPr>
      <w:r>
        <w:rPr>
          <w:b w:val="0"/>
          <w:sz w:val="20"/>
        </w:rPr>
        <w:t xml:space="preserve"> </w:t>
      </w:r>
      <w:r w:rsidR="009B6F9F" w:rsidRPr="00D435A9">
        <w:rPr>
          <w:b w:val="0"/>
          <w:sz w:val="20"/>
        </w:rPr>
        <w:t>Подрядчик устраняет недостатки, неисправности, выявленные в период гарантийного срока, в течение 3 (трех) календарных дней (аварийные работы – в течение 1 (одного) календарного дня) с момента получения информации в письменном виде от Заказчика.</w:t>
      </w:r>
    </w:p>
    <w:p w:rsidR="009B6F9F" w:rsidRPr="00D435A9" w:rsidRDefault="009B6F9F" w:rsidP="009B6F9F">
      <w:pPr>
        <w:pStyle w:val="a5"/>
        <w:rPr>
          <w:b w:val="0"/>
          <w:sz w:val="20"/>
        </w:rPr>
      </w:pPr>
      <w:r w:rsidRPr="00D435A9">
        <w:rPr>
          <w:b w:val="0"/>
          <w:sz w:val="20"/>
        </w:rPr>
        <w:tab/>
        <w:t>В случае не устранения в установленный срок недостатков (неисправностей) Заказчик вправе привлечь другую организацию для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10 (десяти) календарных дней.</w:t>
      </w:r>
    </w:p>
    <w:p w:rsidR="009B6F9F" w:rsidRDefault="009B6F9F" w:rsidP="00A7363E">
      <w:pPr>
        <w:pStyle w:val="1"/>
        <w:keepNext w:val="0"/>
        <w:numPr>
          <w:ilvl w:val="1"/>
          <w:numId w:val="10"/>
        </w:numPr>
        <w:tabs>
          <w:tab w:val="left" w:pos="567"/>
        </w:tabs>
        <w:spacing w:before="0"/>
        <w:ind w:left="0" w:firstLine="0"/>
        <w:jc w:val="both"/>
        <w:rPr>
          <w:rFonts w:ascii="Times New Roman" w:hAnsi="Times New Roman"/>
          <w:b w:val="0"/>
          <w:sz w:val="20"/>
        </w:rPr>
      </w:pPr>
      <w:r w:rsidRPr="00D435A9">
        <w:rPr>
          <w:rFonts w:ascii="Times New Roman" w:hAnsi="Times New Roman"/>
          <w:b w:val="0"/>
          <w:sz w:val="20"/>
        </w:rPr>
        <w:t xml:space="preserve">Подрядчик гарантирует качество выполненной работы в течение </w:t>
      </w:r>
      <w:r>
        <w:rPr>
          <w:rFonts w:ascii="Times New Roman" w:hAnsi="Times New Roman"/>
          <w:b w:val="0"/>
          <w:sz w:val="20"/>
        </w:rPr>
        <w:t>______________</w:t>
      </w:r>
      <w:r w:rsidRPr="00D435A9">
        <w:rPr>
          <w:rFonts w:ascii="Times New Roman" w:hAnsi="Times New Roman"/>
          <w:b w:val="0"/>
          <w:sz w:val="20"/>
        </w:rPr>
        <w:t xml:space="preserve"> с момента приемки объекта в эксплуатацию, а также качество поставляемых конструкций, материалов, изделий, оборудования и инвентаря в соответствии с гарантийным сроком завода-изготовителя.</w:t>
      </w:r>
    </w:p>
    <w:p w:rsidR="009B6F9F" w:rsidRDefault="009B6F9F" w:rsidP="009B6F9F"/>
    <w:p w:rsidR="009B6F9F" w:rsidRPr="00043E80" w:rsidRDefault="009B6F9F" w:rsidP="00A7363E">
      <w:pPr>
        <w:numPr>
          <w:ilvl w:val="0"/>
          <w:numId w:val="10"/>
        </w:numPr>
        <w:ind w:right="-2"/>
        <w:jc w:val="both"/>
        <w:rPr>
          <w:b/>
          <w:sz w:val="20"/>
          <w:lang w:val="be-BY"/>
        </w:rPr>
      </w:pPr>
      <w:r w:rsidRPr="00043E80">
        <w:rPr>
          <w:b/>
          <w:sz w:val="20"/>
        </w:rPr>
        <w:t>СТОИМОСТЬ РАБОТ И ПОРЯДОК РАСЧЕТОВ</w:t>
      </w:r>
    </w:p>
    <w:p w:rsidR="009B6F9F" w:rsidRDefault="009B6F9F" w:rsidP="00A7363E">
      <w:pPr>
        <w:numPr>
          <w:ilvl w:val="1"/>
          <w:numId w:val="10"/>
        </w:numPr>
        <w:ind w:left="0" w:right="-2" w:firstLine="0"/>
        <w:jc w:val="both"/>
        <w:rPr>
          <w:sz w:val="20"/>
        </w:rPr>
      </w:pPr>
      <w:r w:rsidRPr="00D435A9">
        <w:rPr>
          <w:sz w:val="20"/>
          <w:lang w:val="be-BY"/>
        </w:rPr>
        <w:t xml:space="preserve">Объём и стоимость работ определяется на основании </w:t>
      </w:r>
      <w:r w:rsidRPr="00185E7F">
        <w:rPr>
          <w:sz w:val="20"/>
          <w:lang w:val="be-BY"/>
        </w:rPr>
        <w:t xml:space="preserve">сметной документации, являющейся  </w:t>
      </w:r>
      <w:r w:rsidRPr="008338DD">
        <w:rPr>
          <w:sz w:val="20"/>
          <w:lang w:val="be-BY"/>
        </w:rPr>
        <w:t>неотъемлемым приложением</w:t>
      </w:r>
      <w:r w:rsidRPr="00185E7F">
        <w:rPr>
          <w:sz w:val="20"/>
          <w:lang w:val="be-BY"/>
        </w:rPr>
        <w:t xml:space="preserve"> к договору</w:t>
      </w:r>
      <w:r w:rsidRPr="00D435A9">
        <w:rPr>
          <w:sz w:val="20"/>
          <w:lang w:val="be-BY"/>
        </w:rPr>
        <w:t xml:space="preserve">, </w:t>
      </w:r>
      <w:r w:rsidRPr="00D435A9">
        <w:rPr>
          <w:sz w:val="20"/>
        </w:rPr>
        <w:t>и составл</w:t>
      </w:r>
      <w:r w:rsidRPr="009A3A84">
        <w:rPr>
          <w:sz w:val="20"/>
        </w:rPr>
        <w:t xml:space="preserve">яет: </w:t>
      </w:r>
      <w:r w:rsidRPr="009A3A84">
        <w:rPr>
          <w:b/>
          <w:sz w:val="20"/>
        </w:rPr>
        <w:t>______________________</w:t>
      </w:r>
      <w:r w:rsidRPr="009A3A84">
        <w:rPr>
          <w:sz w:val="20"/>
        </w:rPr>
        <w:t xml:space="preserve"> (_____________________________) белорусских рублей</w:t>
      </w:r>
      <w:r>
        <w:rPr>
          <w:sz w:val="20"/>
        </w:rPr>
        <w:t>, в том числе:</w:t>
      </w:r>
    </w:p>
    <w:p w:rsidR="009B6F9F" w:rsidRDefault="009B6F9F" w:rsidP="009B6F9F">
      <w:pPr>
        <w:ind w:left="284" w:right="-2"/>
        <w:jc w:val="both"/>
        <w:rPr>
          <w:sz w:val="20"/>
        </w:rPr>
      </w:pPr>
      <w:r>
        <w:rPr>
          <w:b/>
          <w:sz w:val="20"/>
        </w:rPr>
        <w:t xml:space="preserve">- </w:t>
      </w:r>
      <w:r w:rsidRPr="00615878">
        <w:rPr>
          <w:b/>
          <w:sz w:val="20"/>
        </w:rPr>
        <w:t>средства республиканского бюджета</w:t>
      </w:r>
      <w:proofErr w:type="gramStart"/>
      <w:r w:rsidRPr="009A3A84">
        <w:rPr>
          <w:sz w:val="20"/>
        </w:rPr>
        <w:t xml:space="preserve">: </w:t>
      </w:r>
      <w:r w:rsidRPr="009A3A84">
        <w:rPr>
          <w:color w:val="FF0000"/>
          <w:sz w:val="20"/>
        </w:rPr>
        <w:t xml:space="preserve">________________ </w:t>
      </w:r>
      <w:r w:rsidRPr="009A3A84">
        <w:rPr>
          <w:sz w:val="20"/>
        </w:rPr>
        <w:t xml:space="preserve">(___________________________) </w:t>
      </w:r>
      <w:proofErr w:type="gramEnd"/>
      <w:r w:rsidRPr="009A3A84">
        <w:rPr>
          <w:sz w:val="20"/>
        </w:rPr>
        <w:t>белорусских рублей</w:t>
      </w:r>
      <w:r w:rsidRPr="009A3A84">
        <w:rPr>
          <w:b/>
          <w:sz w:val="20"/>
        </w:rPr>
        <w:t>;</w:t>
      </w:r>
    </w:p>
    <w:p w:rsidR="008338DD" w:rsidRDefault="009B6F9F" w:rsidP="008338DD">
      <w:pPr>
        <w:ind w:left="284" w:right="-2"/>
        <w:jc w:val="both"/>
        <w:rPr>
          <w:sz w:val="20"/>
        </w:rPr>
      </w:pPr>
      <w:r w:rsidRPr="00615878">
        <w:rPr>
          <w:b/>
          <w:sz w:val="20"/>
        </w:rPr>
        <w:t xml:space="preserve">- </w:t>
      </w:r>
      <w:r>
        <w:rPr>
          <w:b/>
          <w:sz w:val="20"/>
        </w:rPr>
        <w:t>собственные</w:t>
      </w:r>
      <w:r w:rsidRPr="00615878">
        <w:rPr>
          <w:b/>
          <w:sz w:val="20"/>
        </w:rPr>
        <w:t xml:space="preserve"> средства Заказчика</w:t>
      </w:r>
      <w:proofErr w:type="gramStart"/>
      <w:r w:rsidRPr="00615878">
        <w:rPr>
          <w:b/>
          <w:sz w:val="20"/>
        </w:rPr>
        <w:t>:</w:t>
      </w:r>
      <w:r>
        <w:rPr>
          <w:sz w:val="20"/>
        </w:rPr>
        <w:t xml:space="preserve"> </w:t>
      </w:r>
      <w:r>
        <w:rPr>
          <w:b/>
          <w:sz w:val="20"/>
        </w:rPr>
        <w:t>__________________</w:t>
      </w:r>
      <w:r>
        <w:rPr>
          <w:sz w:val="20"/>
        </w:rPr>
        <w:t xml:space="preserve"> (__________________________) </w:t>
      </w:r>
      <w:proofErr w:type="gramEnd"/>
      <w:r>
        <w:rPr>
          <w:sz w:val="20"/>
        </w:rPr>
        <w:t>белорусских рублей;</w:t>
      </w:r>
    </w:p>
    <w:p w:rsidR="008338DD" w:rsidRDefault="008338DD" w:rsidP="00A7363E">
      <w:pPr>
        <w:numPr>
          <w:ilvl w:val="1"/>
          <w:numId w:val="10"/>
        </w:numPr>
        <w:tabs>
          <w:tab w:val="left" w:pos="426"/>
        </w:tabs>
        <w:ind w:left="0" w:right="-2" w:firstLine="0"/>
        <w:jc w:val="both"/>
        <w:rPr>
          <w:sz w:val="20"/>
          <w:lang w:val="be-BY"/>
        </w:rPr>
      </w:pPr>
      <w:r>
        <w:rPr>
          <w:sz w:val="20"/>
          <w:lang w:val="be-BY"/>
        </w:rPr>
        <w:t xml:space="preserve">Источник финансирования: </w:t>
      </w:r>
      <w:r w:rsidRPr="008338DD">
        <w:rPr>
          <w:b/>
          <w:sz w:val="20"/>
          <w:lang w:val="be-BY"/>
        </w:rPr>
        <w:t>республиканский бюджет, собственные средства Заказчика.</w:t>
      </w:r>
    </w:p>
    <w:p w:rsidR="009B6F9F" w:rsidRPr="00D435A9" w:rsidRDefault="009B6F9F" w:rsidP="00A7363E">
      <w:pPr>
        <w:numPr>
          <w:ilvl w:val="1"/>
          <w:numId w:val="10"/>
        </w:numPr>
        <w:tabs>
          <w:tab w:val="left" w:pos="426"/>
        </w:tabs>
        <w:ind w:left="0" w:right="-2" w:firstLine="0"/>
        <w:jc w:val="both"/>
        <w:rPr>
          <w:sz w:val="20"/>
          <w:lang w:val="be-BY"/>
        </w:rPr>
      </w:pPr>
      <w:r w:rsidRPr="00D435A9">
        <w:rPr>
          <w:sz w:val="20"/>
          <w:lang w:val="be-BY"/>
        </w:rPr>
        <w:t>Расчёты между сторонами осуществляются платёжными поручениями.</w:t>
      </w:r>
      <w:r>
        <w:rPr>
          <w:sz w:val="20"/>
          <w:lang w:val="be-BY"/>
        </w:rPr>
        <w:t xml:space="preserve"> Расчеты за счет средств республиканского бюджета производятся со счетов Главного управления Министерства финансов Республики Беларусь по Гродненской области. Датой оплаты считается дата предоставления Заказчиком платежных поручений в органы государственного казначейства.</w:t>
      </w:r>
    </w:p>
    <w:p w:rsidR="009B6F9F" w:rsidRPr="00D435A9" w:rsidRDefault="009B6F9F" w:rsidP="00A7363E">
      <w:pPr>
        <w:numPr>
          <w:ilvl w:val="1"/>
          <w:numId w:val="10"/>
        </w:numPr>
        <w:tabs>
          <w:tab w:val="left" w:pos="567"/>
        </w:tabs>
        <w:ind w:left="0" w:right="-2" w:firstLine="0"/>
        <w:jc w:val="both"/>
        <w:rPr>
          <w:sz w:val="20"/>
          <w:lang w:val="be-BY"/>
        </w:rPr>
      </w:pPr>
      <w:r w:rsidRPr="00D435A9">
        <w:rPr>
          <w:sz w:val="20"/>
          <w:lang w:val="be-BY"/>
        </w:rPr>
        <w:t xml:space="preserve">Основанием для расчетов за выполненные работы служат подписанные Заказчиком и Подрядчиком акты выполненных работ с указанием даты подписания и спрака </w:t>
      </w:r>
      <w:r w:rsidRPr="00D435A9">
        <w:rPr>
          <w:sz w:val="20"/>
        </w:rPr>
        <w:t xml:space="preserve">(справки) </w:t>
      </w:r>
      <w:r w:rsidRPr="00D435A9">
        <w:rPr>
          <w:sz w:val="20"/>
          <w:lang w:val="be-BY"/>
        </w:rPr>
        <w:t xml:space="preserve">о стоимости выполненных работ и затратах. </w:t>
      </w:r>
    </w:p>
    <w:p w:rsidR="009B6F9F" w:rsidRPr="00D435A9" w:rsidRDefault="009B6F9F" w:rsidP="00A7363E">
      <w:pPr>
        <w:numPr>
          <w:ilvl w:val="1"/>
          <w:numId w:val="10"/>
        </w:numPr>
        <w:tabs>
          <w:tab w:val="left" w:pos="567"/>
        </w:tabs>
        <w:ind w:left="0" w:right="-2" w:firstLine="0"/>
        <w:jc w:val="both"/>
        <w:rPr>
          <w:sz w:val="20"/>
        </w:rPr>
      </w:pPr>
      <w:r w:rsidRPr="00D435A9">
        <w:rPr>
          <w:sz w:val="20"/>
        </w:rPr>
        <w:t xml:space="preserve">Окончательные расчеты производятся Заказчиком </w:t>
      </w:r>
      <w:r>
        <w:rPr>
          <w:sz w:val="20"/>
        </w:rPr>
        <w:t>по факту выполненных работ за месяц,</w:t>
      </w:r>
      <w:r w:rsidRPr="00D435A9">
        <w:rPr>
          <w:sz w:val="20"/>
        </w:rPr>
        <w:t xml:space="preserve"> </w:t>
      </w:r>
      <w:r>
        <w:rPr>
          <w:sz w:val="20"/>
        </w:rPr>
        <w:t xml:space="preserve">в </w:t>
      </w:r>
      <w:r w:rsidRPr="00D435A9">
        <w:rPr>
          <w:sz w:val="20"/>
        </w:rPr>
        <w:t xml:space="preserve">течение 10 (десяти) банковских дней </w:t>
      </w:r>
      <w:r>
        <w:rPr>
          <w:sz w:val="20"/>
        </w:rPr>
        <w:t>с момента</w:t>
      </w:r>
      <w:r w:rsidRPr="00D435A9">
        <w:rPr>
          <w:sz w:val="20"/>
        </w:rPr>
        <w:t xml:space="preserve"> подписания сторонами акта </w:t>
      </w:r>
      <w:r>
        <w:rPr>
          <w:sz w:val="20"/>
        </w:rPr>
        <w:t>выполненных работ (при наличии своевременного бюджетного финансирования)</w:t>
      </w:r>
      <w:r w:rsidRPr="00D435A9">
        <w:rPr>
          <w:sz w:val="20"/>
        </w:rPr>
        <w:t>.</w:t>
      </w:r>
    </w:p>
    <w:p w:rsidR="009B6F9F" w:rsidRPr="00D435A9" w:rsidRDefault="009B6F9F" w:rsidP="00A7363E">
      <w:pPr>
        <w:numPr>
          <w:ilvl w:val="1"/>
          <w:numId w:val="10"/>
        </w:numPr>
        <w:ind w:left="0" w:right="-2" w:firstLine="0"/>
        <w:jc w:val="both"/>
        <w:rPr>
          <w:sz w:val="20"/>
          <w:lang w:val="be-BY"/>
        </w:rPr>
      </w:pPr>
      <w:r w:rsidRPr="00D435A9">
        <w:rPr>
          <w:sz w:val="20"/>
        </w:rPr>
        <w:t>Стоимость работ не может изменяться в течение срока исполнения договора, кроме случаев:</w:t>
      </w:r>
    </w:p>
    <w:p w:rsidR="009B6F9F" w:rsidRPr="00D435A9" w:rsidRDefault="009B6F9F" w:rsidP="009B6F9F">
      <w:pPr>
        <w:ind w:right="-2"/>
        <w:jc w:val="both"/>
        <w:rPr>
          <w:sz w:val="20"/>
          <w:lang w:val="be-BY"/>
        </w:rPr>
      </w:pPr>
      <w:r w:rsidRPr="00D435A9">
        <w:rPr>
          <w:sz w:val="20"/>
          <w:lang w:val="be-BY"/>
        </w:rPr>
        <w:t xml:space="preserve">- </w:t>
      </w:r>
      <w:r w:rsidRPr="00D435A9">
        <w:rPr>
          <w:sz w:val="20"/>
        </w:rPr>
        <w:t>изменения индексов СМР на момент выполнения работ;</w:t>
      </w:r>
    </w:p>
    <w:p w:rsidR="009B6F9F" w:rsidRDefault="009B6F9F" w:rsidP="009B6F9F">
      <w:pPr>
        <w:ind w:right="-2"/>
        <w:jc w:val="both"/>
        <w:rPr>
          <w:sz w:val="20"/>
        </w:rPr>
      </w:pPr>
      <w:r w:rsidRPr="00D435A9">
        <w:rPr>
          <w:sz w:val="20"/>
        </w:rPr>
        <w:t>- изменение налогового законодательства</w:t>
      </w:r>
      <w:r>
        <w:rPr>
          <w:sz w:val="20"/>
        </w:rPr>
        <w:t>;</w:t>
      </w:r>
    </w:p>
    <w:p w:rsidR="009B6F9F" w:rsidRPr="008338DD" w:rsidRDefault="009B6F9F" w:rsidP="009B6F9F">
      <w:pPr>
        <w:ind w:right="-2"/>
        <w:jc w:val="both"/>
        <w:rPr>
          <w:sz w:val="20"/>
        </w:rPr>
      </w:pPr>
      <w:r>
        <w:rPr>
          <w:sz w:val="20"/>
        </w:rPr>
        <w:t xml:space="preserve">- </w:t>
      </w:r>
      <w:r w:rsidRPr="008338DD">
        <w:rPr>
          <w:sz w:val="20"/>
        </w:rPr>
        <w:t>внесения в установленном порядке изменений в проектно-сметную документацию.</w:t>
      </w:r>
    </w:p>
    <w:p w:rsidR="00131700" w:rsidRPr="008338DD" w:rsidRDefault="00131700" w:rsidP="00A7363E">
      <w:pPr>
        <w:numPr>
          <w:ilvl w:val="1"/>
          <w:numId w:val="10"/>
        </w:numPr>
        <w:ind w:left="0" w:right="-2" w:firstLine="0"/>
        <w:jc w:val="both"/>
        <w:rPr>
          <w:sz w:val="20"/>
          <w:lang w:val="be-BY"/>
        </w:rPr>
      </w:pPr>
      <w:r w:rsidRPr="008338DD">
        <w:rPr>
          <w:sz w:val="20"/>
          <w:lang w:val="be-BY"/>
        </w:rPr>
        <w:t>Дополнительные работы, возникающие в ходе производства работ оплачиваются согласно расчету цены предлдожения Подрядчика.</w:t>
      </w:r>
    </w:p>
    <w:p w:rsidR="009B6F9F" w:rsidRPr="00D435A9" w:rsidRDefault="009B6F9F" w:rsidP="00A7363E">
      <w:pPr>
        <w:numPr>
          <w:ilvl w:val="1"/>
          <w:numId w:val="10"/>
        </w:numPr>
        <w:ind w:left="0" w:right="-2" w:firstLine="0"/>
        <w:jc w:val="both"/>
        <w:rPr>
          <w:sz w:val="20"/>
          <w:lang w:val="be-BY"/>
        </w:rPr>
      </w:pPr>
      <w:r w:rsidRPr="00D435A9">
        <w:rPr>
          <w:sz w:val="20"/>
        </w:rPr>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D435A9">
        <w:rPr>
          <w:sz w:val="20"/>
        </w:rPr>
        <w:t>дефектов</w:t>
      </w:r>
      <w:proofErr w:type="gramEnd"/>
      <w:r w:rsidRPr="00D435A9">
        <w:rPr>
          <w:sz w:val="20"/>
        </w:rPr>
        <w:t xml:space="preserve"> ранее некачественно выполненные работы и последующие технологически связанные с ними работы подлежат оплате по ценам, действовавшим на первоначально установленную настоящим договором дату их выполнения.</w:t>
      </w:r>
    </w:p>
    <w:p w:rsidR="009B6F9F" w:rsidRPr="00A01D75" w:rsidRDefault="009B6F9F" w:rsidP="00A7363E">
      <w:pPr>
        <w:numPr>
          <w:ilvl w:val="1"/>
          <w:numId w:val="10"/>
        </w:numPr>
        <w:ind w:left="0" w:right="-2" w:firstLine="0"/>
        <w:jc w:val="both"/>
        <w:rPr>
          <w:sz w:val="20"/>
          <w:lang w:val="be-BY"/>
        </w:rPr>
      </w:pPr>
      <w:r w:rsidRPr="00D435A9">
        <w:rPr>
          <w:sz w:val="20"/>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параметров.</w:t>
      </w:r>
      <w:r w:rsidRPr="00D435A9">
        <w:rPr>
          <w:sz w:val="20"/>
          <w:lang w:val="be-BY"/>
        </w:rPr>
        <w:t xml:space="preserve"> </w:t>
      </w:r>
      <w:r w:rsidRPr="00D435A9">
        <w:rPr>
          <w:sz w:val="20"/>
        </w:rPr>
        <w:t>Подрядчик не имеет право выполнять работы без письменного согласования с Заказчиком, кроме возникших аварийных работ.</w:t>
      </w:r>
    </w:p>
    <w:p w:rsidR="00A01D75" w:rsidRDefault="00A01D75" w:rsidP="00A01D75">
      <w:pPr>
        <w:ind w:left="450" w:right="-2"/>
        <w:jc w:val="both"/>
        <w:rPr>
          <w:sz w:val="20"/>
        </w:rPr>
      </w:pPr>
    </w:p>
    <w:p w:rsidR="008338DD" w:rsidRPr="008338DD" w:rsidRDefault="00A01D75" w:rsidP="00A01D75">
      <w:pPr>
        <w:pStyle w:val="33"/>
        <w:numPr>
          <w:ilvl w:val="0"/>
          <w:numId w:val="10"/>
        </w:numPr>
        <w:autoSpaceDE w:val="0"/>
        <w:autoSpaceDN w:val="0"/>
        <w:adjustRightInd w:val="0"/>
        <w:spacing w:before="0" w:after="0"/>
        <w:rPr>
          <w:bCs/>
        </w:rPr>
      </w:pPr>
      <w:r w:rsidRPr="00353235">
        <w:t>ОТВЕТСТВЕННОСТЬ СТОРОН</w:t>
      </w:r>
    </w:p>
    <w:p w:rsidR="00A01D75" w:rsidRPr="00B47A85" w:rsidRDefault="00A01D75" w:rsidP="008338DD">
      <w:pPr>
        <w:pStyle w:val="33"/>
        <w:autoSpaceDE w:val="0"/>
        <w:autoSpaceDN w:val="0"/>
        <w:adjustRightInd w:val="0"/>
        <w:spacing w:before="0" w:after="0"/>
        <w:ind w:firstLine="0"/>
        <w:rPr>
          <w:b w:val="0"/>
          <w:bCs/>
        </w:rPr>
      </w:pPr>
      <w:r w:rsidRPr="00B47A85">
        <w:rPr>
          <w:b w:val="0"/>
          <w:bCs/>
        </w:rPr>
        <w:lastRenderedPageBreak/>
        <w:t>6.1.</w:t>
      </w:r>
      <w:r w:rsidRPr="00B47A85">
        <w:rPr>
          <w:b w:val="0"/>
          <w:bCs/>
        </w:rPr>
        <w:tab/>
        <w:t>Подрядчик:</w:t>
      </w:r>
    </w:p>
    <w:p w:rsidR="00A01D75" w:rsidRPr="00B531B9" w:rsidRDefault="00A01D75" w:rsidP="00A01D75">
      <w:pPr>
        <w:autoSpaceDE w:val="0"/>
        <w:autoSpaceDN w:val="0"/>
        <w:adjustRightInd w:val="0"/>
        <w:jc w:val="both"/>
        <w:rPr>
          <w:sz w:val="20"/>
          <w:lang w:val="be-BY"/>
        </w:rPr>
      </w:pPr>
      <w:r>
        <w:rPr>
          <w:bCs/>
          <w:sz w:val="20"/>
        </w:rPr>
        <w:t xml:space="preserve">6.1.1. </w:t>
      </w:r>
      <w:r w:rsidRPr="00B531B9">
        <w:rPr>
          <w:sz w:val="20"/>
          <w:lang w:val="be-BY"/>
        </w:rPr>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A01D75" w:rsidRPr="00B531B9" w:rsidRDefault="00A01D75" w:rsidP="00A01D75">
      <w:pPr>
        <w:autoSpaceDE w:val="0"/>
        <w:autoSpaceDN w:val="0"/>
        <w:adjustRightInd w:val="0"/>
        <w:jc w:val="both"/>
        <w:rPr>
          <w:sz w:val="20"/>
          <w:lang w:val="be-BY"/>
        </w:rPr>
      </w:pPr>
      <w:r>
        <w:rPr>
          <w:bCs/>
          <w:sz w:val="20"/>
          <w:lang w:val="be-BY"/>
        </w:rPr>
        <w:t xml:space="preserve">6.1.2. </w:t>
      </w:r>
      <w:r w:rsidRPr="00B531B9">
        <w:rPr>
          <w:sz w:val="20"/>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банковских дней. Объем нанесенного материального ущерба фиксируется дефектным актом, согласованным с Подрядчиком. </w:t>
      </w:r>
    </w:p>
    <w:p w:rsidR="00A01D75" w:rsidRPr="00B531B9" w:rsidRDefault="00A01D75" w:rsidP="00A01D75">
      <w:pPr>
        <w:autoSpaceDE w:val="0"/>
        <w:autoSpaceDN w:val="0"/>
        <w:adjustRightInd w:val="0"/>
        <w:jc w:val="both"/>
        <w:rPr>
          <w:sz w:val="20"/>
          <w:lang w:val="be-BY"/>
        </w:rPr>
      </w:pPr>
      <w:r>
        <w:rPr>
          <w:bCs/>
          <w:sz w:val="20"/>
          <w:lang w:val="be-BY"/>
        </w:rPr>
        <w:t xml:space="preserve">6.1.3. </w:t>
      </w:r>
      <w:r w:rsidRPr="00B531B9">
        <w:rPr>
          <w:sz w:val="20"/>
          <w:lang w:val="be-BY"/>
        </w:rPr>
        <w:t xml:space="preserve">Ответственность за сохранность материалов и инструментов </w:t>
      </w:r>
      <w:r>
        <w:rPr>
          <w:sz w:val="20"/>
          <w:lang w:val="be-BY"/>
        </w:rPr>
        <w:t xml:space="preserve">до подписания акта (актов) сдачи-приемки выполненных работ </w:t>
      </w:r>
      <w:r w:rsidRPr="00B531B9">
        <w:rPr>
          <w:sz w:val="20"/>
          <w:lang w:val="be-BY"/>
        </w:rPr>
        <w:t>возлагается на Подрядчика.</w:t>
      </w:r>
    </w:p>
    <w:p w:rsidR="00A01D75" w:rsidRDefault="00A01D75" w:rsidP="00A01D75">
      <w:pPr>
        <w:autoSpaceDE w:val="0"/>
        <w:autoSpaceDN w:val="0"/>
        <w:adjustRightInd w:val="0"/>
        <w:jc w:val="both"/>
        <w:rPr>
          <w:bCs/>
          <w:sz w:val="20"/>
        </w:rPr>
      </w:pPr>
      <w:r>
        <w:rPr>
          <w:bCs/>
          <w:sz w:val="20"/>
        </w:rPr>
        <w:t>6.1.4. З</w:t>
      </w:r>
      <w:r w:rsidRPr="00B531B9">
        <w:rPr>
          <w:bCs/>
          <w:sz w:val="20"/>
        </w:rPr>
        <w:t xml:space="preserve">а нарушение установленных в договоре сроков выполнения работ, включая оформление документов, подтверждающих их выполнение, </w:t>
      </w:r>
      <w:r>
        <w:rPr>
          <w:bCs/>
          <w:sz w:val="20"/>
        </w:rPr>
        <w:t xml:space="preserve">Подрядчик уплачивает Заказчику неустойку в размере </w:t>
      </w:r>
      <w:r w:rsidRPr="00185E7F">
        <w:rPr>
          <w:bCs/>
          <w:sz w:val="20"/>
        </w:rPr>
        <w:t>- 0,5 %</w:t>
      </w:r>
      <w:r>
        <w:rPr>
          <w:bCs/>
          <w:sz w:val="20"/>
        </w:rPr>
        <w:t xml:space="preserve"> </w:t>
      </w:r>
      <w:r w:rsidRPr="00B531B9">
        <w:rPr>
          <w:bCs/>
          <w:sz w:val="20"/>
        </w:rPr>
        <w:t xml:space="preserve"> стоимости невыполненных работ за каждый день просрочки, но не более 20 </w:t>
      </w:r>
      <w:r>
        <w:rPr>
          <w:bCs/>
          <w:sz w:val="20"/>
        </w:rPr>
        <w:t>% их стоимости.</w:t>
      </w:r>
    </w:p>
    <w:p w:rsidR="00A01D75" w:rsidRDefault="00A01D75" w:rsidP="00A01D75">
      <w:pPr>
        <w:autoSpaceDE w:val="0"/>
        <w:autoSpaceDN w:val="0"/>
        <w:adjustRightInd w:val="0"/>
        <w:jc w:val="both"/>
        <w:rPr>
          <w:bCs/>
          <w:sz w:val="20"/>
        </w:rPr>
      </w:pPr>
      <w:r>
        <w:rPr>
          <w:bCs/>
          <w:sz w:val="20"/>
        </w:rPr>
        <w:t>6.1.5.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w:t>
      </w:r>
    </w:p>
    <w:p w:rsidR="00A01D75" w:rsidRPr="00B531B9" w:rsidRDefault="00A01D75" w:rsidP="00A01D75">
      <w:pPr>
        <w:autoSpaceDE w:val="0"/>
        <w:autoSpaceDN w:val="0"/>
        <w:adjustRightInd w:val="0"/>
        <w:jc w:val="both"/>
        <w:rPr>
          <w:bCs/>
          <w:sz w:val="20"/>
        </w:rPr>
      </w:pPr>
      <w:r>
        <w:rPr>
          <w:bCs/>
          <w:sz w:val="20"/>
        </w:rPr>
        <w:t xml:space="preserve">6.1.6. В случае выполнения Подрядчиком работ в объеме, не соответствующем условиям настоящего договора, а также сметной документации, </w:t>
      </w:r>
      <w:proofErr w:type="gramStart"/>
      <w:r>
        <w:rPr>
          <w:bCs/>
          <w:sz w:val="20"/>
        </w:rPr>
        <w:t>последний</w:t>
      </w:r>
      <w:proofErr w:type="gramEnd"/>
      <w:r>
        <w:rPr>
          <w:bCs/>
          <w:sz w:val="20"/>
        </w:rPr>
        <w:t xml:space="preserve">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A01D75" w:rsidRDefault="00A01D75" w:rsidP="00A01D75">
      <w:pPr>
        <w:autoSpaceDE w:val="0"/>
        <w:autoSpaceDN w:val="0"/>
        <w:adjustRightInd w:val="0"/>
        <w:jc w:val="both"/>
        <w:rPr>
          <w:bCs/>
          <w:sz w:val="20"/>
        </w:rPr>
      </w:pPr>
      <w:r>
        <w:rPr>
          <w:bCs/>
          <w:sz w:val="20"/>
        </w:rPr>
        <w:t>6.1.7. З</w:t>
      </w:r>
      <w:r w:rsidRPr="00B531B9">
        <w:rPr>
          <w:bCs/>
          <w:sz w:val="20"/>
        </w:rPr>
        <w:t>а несвоевременное устранен</w:t>
      </w:r>
      <w:r>
        <w:rPr>
          <w:bCs/>
          <w:sz w:val="20"/>
        </w:rPr>
        <w:t>ие дефектов, указанных в актах З</w:t>
      </w:r>
      <w:r w:rsidRPr="00B531B9">
        <w:rPr>
          <w:bCs/>
          <w:sz w:val="20"/>
        </w:rPr>
        <w:t>аказчика (в том числе выявленн</w:t>
      </w:r>
      <w:r>
        <w:rPr>
          <w:bCs/>
          <w:sz w:val="20"/>
        </w:rPr>
        <w:t xml:space="preserve">ых в период гарантийного срока) Подрядчик уплачивает Заказчику неустойку в размере </w:t>
      </w:r>
      <w:r w:rsidRPr="00185E7F">
        <w:rPr>
          <w:bCs/>
          <w:sz w:val="20"/>
        </w:rPr>
        <w:t>– 2 %</w:t>
      </w:r>
      <w:r w:rsidRPr="00B531B9">
        <w:rPr>
          <w:bCs/>
          <w:sz w:val="20"/>
        </w:rPr>
        <w:t xml:space="preserve"> стоимости работ по устранению дефектов за каждый день просрочки начиная со дня окончания указанного в акте срока.</w:t>
      </w:r>
    </w:p>
    <w:p w:rsidR="00A01D75" w:rsidRPr="00B531B9" w:rsidRDefault="00A01D75" w:rsidP="00A01D75">
      <w:pPr>
        <w:autoSpaceDE w:val="0"/>
        <w:autoSpaceDN w:val="0"/>
        <w:adjustRightInd w:val="0"/>
        <w:jc w:val="both"/>
        <w:rPr>
          <w:bCs/>
          <w:sz w:val="20"/>
        </w:rPr>
      </w:pPr>
      <w:r>
        <w:rPr>
          <w:bCs/>
          <w:sz w:val="20"/>
        </w:rPr>
        <w:t>6.1.8.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A01D75" w:rsidRPr="00B531B9" w:rsidRDefault="00A01D75" w:rsidP="00A01D75">
      <w:pPr>
        <w:autoSpaceDE w:val="0"/>
        <w:autoSpaceDN w:val="0"/>
        <w:adjustRightInd w:val="0"/>
        <w:jc w:val="both"/>
        <w:rPr>
          <w:sz w:val="20"/>
          <w:lang w:val="be-BY"/>
        </w:rPr>
      </w:pPr>
      <w:r>
        <w:rPr>
          <w:bCs/>
          <w:sz w:val="20"/>
        </w:rPr>
        <w:t>6.1.9.</w:t>
      </w:r>
      <w:r w:rsidRPr="00B531B9">
        <w:rPr>
          <w:bCs/>
          <w:sz w:val="20"/>
        </w:rPr>
        <w:tab/>
      </w:r>
      <w:r w:rsidRPr="009B0DAC">
        <w:rPr>
          <w:sz w:val="20"/>
          <w:lang w:val="be-BY"/>
        </w:rPr>
        <w:t xml:space="preserve">Подрядчик несёт ответственность за качество выполненных работ в течение </w:t>
      </w:r>
      <w:r>
        <w:rPr>
          <w:sz w:val="20"/>
          <w:lang w:val="be-BY"/>
        </w:rPr>
        <w:t>_________________,</w:t>
      </w:r>
    </w:p>
    <w:p w:rsidR="00A01D75" w:rsidRPr="009B0DAC" w:rsidRDefault="00A01D75" w:rsidP="00A01D75">
      <w:pPr>
        <w:pStyle w:val="11"/>
        <w:numPr>
          <w:ilvl w:val="1"/>
          <w:numId w:val="8"/>
        </w:numPr>
        <w:tabs>
          <w:tab w:val="clear" w:pos="300"/>
          <w:tab w:val="left" w:pos="-142"/>
        </w:tabs>
        <w:spacing w:before="0" w:after="0"/>
        <w:ind w:left="0" w:firstLine="0"/>
        <w:rPr>
          <w:b w:val="0"/>
          <w:sz w:val="20"/>
        </w:rPr>
      </w:pPr>
      <w:r w:rsidRPr="009B0DAC">
        <w:rPr>
          <w:b w:val="0"/>
          <w:sz w:val="20"/>
        </w:rPr>
        <w:t>Заказчик:</w:t>
      </w:r>
    </w:p>
    <w:p w:rsidR="00A01D75" w:rsidRPr="009B0DAC" w:rsidRDefault="00A01D75" w:rsidP="00A01D75">
      <w:pPr>
        <w:pStyle w:val="a6"/>
        <w:numPr>
          <w:ilvl w:val="2"/>
          <w:numId w:val="8"/>
        </w:numPr>
        <w:spacing w:after="0"/>
        <w:ind w:left="0" w:firstLine="0"/>
        <w:jc w:val="both"/>
        <w:rPr>
          <w:sz w:val="20"/>
        </w:rPr>
      </w:pPr>
      <w:r>
        <w:rPr>
          <w:sz w:val="20"/>
        </w:rPr>
        <w:t>Заказчик н</w:t>
      </w:r>
      <w:r w:rsidRPr="009B0DAC">
        <w:rPr>
          <w:sz w:val="20"/>
        </w:rPr>
        <w:t>есет ответственность</w:t>
      </w:r>
      <w:r>
        <w:rPr>
          <w:sz w:val="20"/>
        </w:rPr>
        <w:t xml:space="preserve"> </w:t>
      </w:r>
      <w:r w:rsidRPr="009B0DAC">
        <w:rPr>
          <w:sz w:val="20"/>
        </w:rPr>
        <w:t>за необоснованное уклонение от приемки выполненных строительных работ и оформления соответствующих документов, подтверждающих их выполнение</w:t>
      </w:r>
      <w:r>
        <w:rPr>
          <w:sz w:val="20"/>
        </w:rPr>
        <w:t xml:space="preserve"> в размере </w:t>
      </w:r>
      <w:r w:rsidRPr="009B0DAC">
        <w:rPr>
          <w:sz w:val="20"/>
        </w:rPr>
        <w:t xml:space="preserve"> 0,2 процента стоимости непринятых  работ за каждый день просрочки, но не более стоимости этих работ;</w:t>
      </w:r>
    </w:p>
    <w:p w:rsidR="00A01D75" w:rsidRPr="009B0DAC" w:rsidRDefault="00A01D75" w:rsidP="00A01D75">
      <w:pPr>
        <w:pStyle w:val="a8"/>
        <w:numPr>
          <w:ilvl w:val="2"/>
          <w:numId w:val="8"/>
        </w:numPr>
        <w:autoSpaceDE w:val="0"/>
        <w:autoSpaceDN w:val="0"/>
        <w:adjustRightInd w:val="0"/>
        <w:ind w:left="0" w:firstLine="0"/>
        <w:jc w:val="both"/>
        <w:rPr>
          <w:bCs/>
          <w:sz w:val="20"/>
        </w:rPr>
      </w:pPr>
      <w:r>
        <w:rPr>
          <w:bCs/>
          <w:sz w:val="20"/>
        </w:rPr>
        <w:t>З</w:t>
      </w:r>
      <w:r w:rsidRPr="009B0DAC">
        <w:rPr>
          <w:bCs/>
          <w:sz w:val="20"/>
        </w:rPr>
        <w:t>а несвоевременное проведение расчетов за выполненные и принятые в установленном порядке строительные работы - 0,2 процента не перечисленной суммы за каждый день просрочки платежа, но не более размера этой суммы, если иное не определено договором;</w:t>
      </w:r>
    </w:p>
    <w:p w:rsidR="00A01D75" w:rsidRDefault="00A01D75" w:rsidP="00A01D75">
      <w:pPr>
        <w:numPr>
          <w:ilvl w:val="1"/>
          <w:numId w:val="7"/>
        </w:numPr>
        <w:tabs>
          <w:tab w:val="left" w:pos="-142"/>
          <w:tab w:val="left" w:pos="426"/>
        </w:tabs>
        <w:autoSpaceDE w:val="0"/>
        <w:autoSpaceDN w:val="0"/>
        <w:adjustRightInd w:val="0"/>
        <w:ind w:left="0" w:firstLine="0"/>
        <w:jc w:val="both"/>
        <w:rPr>
          <w:sz w:val="20"/>
        </w:rPr>
      </w:pPr>
      <w:r w:rsidRPr="00B531B9">
        <w:rPr>
          <w:sz w:val="20"/>
        </w:rPr>
        <w:t>Кроме уплаты неустойки (пени) виновная сторона возмещает другой стороне убытки в сумме, не покрытой неустойкой (пеней).</w:t>
      </w:r>
    </w:p>
    <w:p w:rsidR="00A01D75" w:rsidRDefault="00A01D75" w:rsidP="00A01D75">
      <w:pPr>
        <w:tabs>
          <w:tab w:val="left" w:pos="-142"/>
          <w:tab w:val="left" w:pos="426"/>
        </w:tabs>
        <w:autoSpaceDE w:val="0"/>
        <w:autoSpaceDN w:val="0"/>
        <w:adjustRightInd w:val="0"/>
        <w:jc w:val="both"/>
        <w:rPr>
          <w:sz w:val="20"/>
        </w:rPr>
      </w:pPr>
    </w:p>
    <w:p w:rsidR="00A01D75" w:rsidRPr="00353235" w:rsidRDefault="00A01D75" w:rsidP="00A01D75">
      <w:pPr>
        <w:pStyle w:val="13"/>
        <w:widowControl w:val="0"/>
        <w:jc w:val="both"/>
        <w:rPr>
          <w:b/>
        </w:rPr>
      </w:pPr>
      <w:r w:rsidRPr="00353235">
        <w:rPr>
          <w:b/>
        </w:rPr>
        <w:t>7.ФОРС-МАЖОР</w:t>
      </w:r>
    </w:p>
    <w:p w:rsidR="00A44977" w:rsidRDefault="00A44977" w:rsidP="00A44977">
      <w:pPr>
        <w:numPr>
          <w:ilvl w:val="1"/>
          <w:numId w:val="11"/>
        </w:numPr>
        <w:tabs>
          <w:tab w:val="clear" w:pos="360"/>
          <w:tab w:val="num" w:pos="0"/>
          <w:tab w:val="left" w:pos="567"/>
        </w:tabs>
        <w:ind w:left="0" w:right="-1" w:firstLine="0"/>
        <w:jc w:val="both"/>
        <w:rPr>
          <w:sz w:val="20"/>
        </w:rPr>
      </w:pPr>
      <w:r w:rsidRPr="00D435A9">
        <w:rPr>
          <w:sz w:val="20"/>
        </w:rPr>
        <w:t xml:space="preserve">Стороны не несут ответственность за полное или частичное неисполнение обязательств по настоящему договору при наступлении форс-мажорных обстоятельств. К таким обстоятельствам относятся пожар, стихийные бедствия, война, военные операции любого характера, изменение законодательства Республики Беларусь, отсутствие финансирования и т.п. </w:t>
      </w:r>
    </w:p>
    <w:p w:rsidR="00A44977" w:rsidRDefault="00A44977" w:rsidP="00A44977">
      <w:pPr>
        <w:numPr>
          <w:ilvl w:val="1"/>
          <w:numId w:val="11"/>
        </w:numPr>
        <w:tabs>
          <w:tab w:val="clear" w:pos="360"/>
          <w:tab w:val="num" w:pos="0"/>
          <w:tab w:val="left" w:pos="567"/>
        </w:tabs>
        <w:ind w:left="0" w:right="-1" w:firstLine="0"/>
        <w:jc w:val="both"/>
        <w:rPr>
          <w:sz w:val="20"/>
        </w:rPr>
      </w:pPr>
      <w:r w:rsidRPr="00D435A9">
        <w:rPr>
          <w:sz w:val="20"/>
        </w:rPr>
        <w:t>При наступлении форс-мажорных обстоятельств, срок исполнения сторонами их обязательств по настоящему договору отодвигается соразмерно времени, в течение которого действуют такие обстоятельства.</w:t>
      </w:r>
    </w:p>
    <w:p w:rsidR="00A44977" w:rsidRDefault="00A44977" w:rsidP="00A44977">
      <w:pPr>
        <w:numPr>
          <w:ilvl w:val="1"/>
          <w:numId w:val="11"/>
        </w:numPr>
        <w:tabs>
          <w:tab w:val="clear" w:pos="360"/>
          <w:tab w:val="num" w:pos="0"/>
          <w:tab w:val="left" w:pos="567"/>
        </w:tabs>
        <w:ind w:left="0" w:right="-1" w:firstLine="0"/>
        <w:jc w:val="both"/>
        <w:rPr>
          <w:sz w:val="20"/>
        </w:rPr>
      </w:pPr>
      <w:r w:rsidRPr="00D435A9">
        <w:rPr>
          <w:sz w:val="20"/>
        </w:rPr>
        <w:t>Если эти обстоятельства будут продолжаться более 3-х месяцев, то каждая из сторон имеет право отказаться от дальнейшего исполнения обязательств по договору, и в этом случае ни одна из сторон не имеет права требовать от другой стороны возмещения убытков, причиненных расторжением настоящего договора.</w:t>
      </w:r>
    </w:p>
    <w:p w:rsidR="00A44977" w:rsidRDefault="00A44977" w:rsidP="00A44977">
      <w:pPr>
        <w:numPr>
          <w:ilvl w:val="1"/>
          <w:numId w:val="11"/>
        </w:numPr>
        <w:tabs>
          <w:tab w:val="clear" w:pos="360"/>
          <w:tab w:val="num" w:pos="0"/>
          <w:tab w:val="left" w:pos="567"/>
        </w:tabs>
        <w:ind w:left="0" w:right="-1" w:firstLine="0"/>
        <w:jc w:val="both"/>
        <w:rPr>
          <w:sz w:val="20"/>
        </w:rPr>
      </w:pPr>
      <w:r w:rsidRPr="00D435A9">
        <w:rPr>
          <w:sz w:val="20"/>
        </w:rPr>
        <w:t>Сторона, для которой создалась невозможность исполнения обязательств по договору, должна в срок не позднее 5-ти дней с момента возникновения таких обстоятельств письменно известить об этом другую сторону.</w:t>
      </w:r>
    </w:p>
    <w:p w:rsidR="00A01D75" w:rsidRDefault="00A01D75" w:rsidP="00A01D75">
      <w:pPr>
        <w:jc w:val="both"/>
        <w:rPr>
          <w:i/>
        </w:rPr>
      </w:pPr>
    </w:p>
    <w:p w:rsidR="00A01D75" w:rsidRPr="00353235" w:rsidRDefault="00A01D75" w:rsidP="00A01D75">
      <w:pPr>
        <w:numPr>
          <w:ilvl w:val="0"/>
          <w:numId w:val="9"/>
        </w:numPr>
        <w:ind w:right="-2"/>
        <w:jc w:val="both"/>
        <w:rPr>
          <w:b/>
          <w:sz w:val="20"/>
          <w:lang w:val="be-BY"/>
        </w:rPr>
      </w:pPr>
      <w:r w:rsidRPr="00353235">
        <w:rPr>
          <w:b/>
          <w:sz w:val="20"/>
        </w:rPr>
        <w:t>ДОПОЛНИТЕЛЬНЫЕ УСЛОВИЯ</w:t>
      </w:r>
    </w:p>
    <w:p w:rsidR="00A01D75" w:rsidRPr="00353235" w:rsidRDefault="00A01D75" w:rsidP="00A01D75">
      <w:pPr>
        <w:numPr>
          <w:ilvl w:val="1"/>
          <w:numId w:val="9"/>
        </w:numPr>
        <w:tabs>
          <w:tab w:val="clear" w:pos="360"/>
          <w:tab w:val="num" w:pos="-142"/>
          <w:tab w:val="left" w:pos="426"/>
        </w:tabs>
        <w:ind w:left="0" w:right="-2" w:firstLine="0"/>
        <w:jc w:val="both"/>
        <w:rPr>
          <w:sz w:val="20"/>
          <w:lang w:val="be-BY"/>
        </w:rPr>
      </w:pPr>
      <w:r w:rsidRPr="00353235">
        <w:rPr>
          <w:sz w:val="20"/>
        </w:rPr>
        <w:lastRenderedPageBreak/>
        <w:t xml:space="preserve">Настоящий договор приобретает юридическую силу с момента подписания его последней </w:t>
      </w:r>
      <w:proofErr w:type="gramStart"/>
      <w:r w:rsidRPr="00353235">
        <w:rPr>
          <w:sz w:val="20"/>
        </w:rPr>
        <w:t>стороной</w:t>
      </w:r>
      <w:proofErr w:type="gramEnd"/>
      <w:r w:rsidRPr="00353235">
        <w:rPr>
          <w:sz w:val="20"/>
        </w:rPr>
        <w:t xml:space="preserve"> и действуют до полного выполнения обязательств сторонами.</w:t>
      </w:r>
    </w:p>
    <w:p w:rsidR="00A01D75" w:rsidRPr="00353235" w:rsidRDefault="00A01D75" w:rsidP="00A01D75">
      <w:pPr>
        <w:numPr>
          <w:ilvl w:val="1"/>
          <w:numId w:val="9"/>
        </w:numPr>
        <w:tabs>
          <w:tab w:val="clear" w:pos="360"/>
          <w:tab w:val="left" w:pos="-142"/>
          <w:tab w:val="left" w:pos="426"/>
        </w:tabs>
        <w:ind w:left="0" w:right="-2" w:firstLine="0"/>
        <w:jc w:val="both"/>
        <w:rPr>
          <w:sz w:val="20"/>
          <w:lang w:val="be-BY"/>
        </w:rPr>
      </w:pPr>
      <w:r w:rsidRPr="00353235">
        <w:rPr>
          <w:sz w:val="20"/>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A01D75" w:rsidRPr="00353235" w:rsidRDefault="00A01D75" w:rsidP="00A01D75">
      <w:pPr>
        <w:numPr>
          <w:ilvl w:val="1"/>
          <w:numId w:val="9"/>
        </w:numPr>
        <w:tabs>
          <w:tab w:val="clear" w:pos="360"/>
          <w:tab w:val="num" w:pos="-142"/>
          <w:tab w:val="left" w:pos="426"/>
        </w:tabs>
        <w:ind w:left="0" w:right="-2" w:firstLine="0"/>
        <w:jc w:val="both"/>
        <w:rPr>
          <w:sz w:val="20"/>
          <w:lang w:val="be-BY"/>
        </w:rPr>
      </w:pPr>
      <w:r w:rsidRPr="00353235">
        <w:rPr>
          <w:sz w:val="20"/>
        </w:rPr>
        <w:t>Во всем остальном, что не предусмотрено данным договором, стороны руководствуются законодательством Республики Беларусь.</w:t>
      </w:r>
    </w:p>
    <w:p w:rsidR="00A01D75" w:rsidRPr="00353235" w:rsidRDefault="00A01D75" w:rsidP="00A01D75">
      <w:pPr>
        <w:numPr>
          <w:ilvl w:val="1"/>
          <w:numId w:val="9"/>
        </w:numPr>
        <w:tabs>
          <w:tab w:val="clear" w:pos="360"/>
          <w:tab w:val="num" w:pos="-284"/>
          <w:tab w:val="left" w:pos="426"/>
        </w:tabs>
        <w:ind w:left="0" w:right="-2" w:firstLine="0"/>
        <w:jc w:val="both"/>
        <w:rPr>
          <w:sz w:val="20"/>
          <w:lang w:val="be-BY"/>
        </w:rPr>
      </w:pPr>
      <w:r w:rsidRPr="00353235">
        <w:rPr>
          <w:sz w:val="20"/>
        </w:rPr>
        <w:t xml:space="preserve">Споры, вытекающие из исполнения настоящего договора, разрешаются путем переговоров. В случае </w:t>
      </w:r>
      <w:proofErr w:type="gramStart"/>
      <w:r w:rsidRPr="00353235">
        <w:rPr>
          <w:sz w:val="20"/>
        </w:rPr>
        <w:t>не достижения</w:t>
      </w:r>
      <w:proofErr w:type="gramEnd"/>
      <w:r w:rsidRPr="00353235">
        <w:rPr>
          <w:sz w:val="20"/>
        </w:rPr>
        <w:t xml:space="preserve"> согласия сторонами, спор подлежит разрешению Экономическим судом Гродненской области.</w:t>
      </w:r>
    </w:p>
    <w:p w:rsidR="00A01D75" w:rsidRPr="00353235" w:rsidRDefault="00A01D75" w:rsidP="00A01D75">
      <w:pPr>
        <w:numPr>
          <w:ilvl w:val="1"/>
          <w:numId w:val="9"/>
        </w:numPr>
        <w:tabs>
          <w:tab w:val="clear" w:pos="360"/>
          <w:tab w:val="num" w:pos="-142"/>
          <w:tab w:val="left" w:pos="426"/>
        </w:tabs>
        <w:ind w:left="0" w:right="-2" w:firstLine="0"/>
        <w:jc w:val="both"/>
        <w:rPr>
          <w:sz w:val="20"/>
          <w:lang w:val="be-BY"/>
        </w:rPr>
      </w:pPr>
      <w:r w:rsidRPr="00353235">
        <w:rPr>
          <w:sz w:val="20"/>
        </w:rPr>
        <w:t xml:space="preserve">Документация по проведению переговоров на размещение заказа (протокол заседания конкурсной комиссии по проведению подрядных торгов) является </w:t>
      </w:r>
      <w:r w:rsidRPr="00B47A85">
        <w:rPr>
          <w:sz w:val="20"/>
        </w:rPr>
        <w:t>неотъемлемой частью</w:t>
      </w:r>
      <w:r w:rsidRPr="00353235">
        <w:rPr>
          <w:sz w:val="20"/>
        </w:rPr>
        <w:t xml:space="preserve"> договора и хранится у Заказчика весь период выполнения работ.</w:t>
      </w:r>
    </w:p>
    <w:p w:rsidR="00A01D75" w:rsidRPr="00353235" w:rsidRDefault="00A01D75" w:rsidP="00A01D75">
      <w:pPr>
        <w:numPr>
          <w:ilvl w:val="1"/>
          <w:numId w:val="9"/>
        </w:numPr>
        <w:tabs>
          <w:tab w:val="clear" w:pos="360"/>
          <w:tab w:val="num" w:pos="-142"/>
          <w:tab w:val="left" w:pos="0"/>
        </w:tabs>
        <w:ind w:left="0" w:right="-2" w:firstLine="0"/>
        <w:jc w:val="both"/>
        <w:rPr>
          <w:sz w:val="20"/>
          <w:lang w:val="be-BY"/>
        </w:rPr>
      </w:pPr>
      <w:r w:rsidRPr="00353235">
        <w:rPr>
          <w:sz w:val="20"/>
        </w:rPr>
        <w:t>При изменении юридического адреса или банковских реквизитов одна сторона извещает другую сторону в течение 5 (пяти) календарных дней.</w:t>
      </w:r>
    </w:p>
    <w:p w:rsidR="00A01D75" w:rsidRPr="00353235" w:rsidRDefault="00A01D75" w:rsidP="00A01D75">
      <w:pPr>
        <w:numPr>
          <w:ilvl w:val="1"/>
          <w:numId w:val="9"/>
        </w:numPr>
        <w:ind w:right="-2"/>
        <w:jc w:val="both"/>
        <w:rPr>
          <w:sz w:val="20"/>
          <w:lang w:val="be-BY"/>
        </w:rPr>
      </w:pPr>
      <w:r w:rsidRPr="00353235">
        <w:rPr>
          <w:sz w:val="20"/>
        </w:rPr>
        <w:t>Ответственные представители:</w:t>
      </w:r>
      <w:r w:rsidRPr="00353235">
        <w:rPr>
          <w:b/>
          <w:sz w:val="20"/>
        </w:rPr>
        <w:t xml:space="preserve"> </w:t>
      </w:r>
    </w:p>
    <w:p w:rsidR="00A01D75" w:rsidRPr="00353235" w:rsidRDefault="00A01D75" w:rsidP="00A01D75">
      <w:pPr>
        <w:pStyle w:val="23"/>
        <w:tabs>
          <w:tab w:val="clear" w:pos="300"/>
          <w:tab w:val="left" w:pos="-142"/>
        </w:tabs>
        <w:spacing w:before="0" w:after="0"/>
        <w:rPr>
          <w:b w:val="0"/>
          <w:sz w:val="20"/>
        </w:rPr>
      </w:pPr>
      <w:r w:rsidRPr="00353235">
        <w:rPr>
          <w:b w:val="0"/>
          <w:sz w:val="20"/>
        </w:rPr>
        <w:t>от Заказчика: – ___________________________________ тел. _________________</w:t>
      </w:r>
      <w:proofErr w:type="gramStart"/>
      <w:r w:rsidRPr="00353235">
        <w:rPr>
          <w:b w:val="0"/>
          <w:sz w:val="20"/>
        </w:rPr>
        <w:t xml:space="preserve"> </w:t>
      </w:r>
      <w:r>
        <w:rPr>
          <w:b w:val="0"/>
          <w:sz w:val="20"/>
        </w:rPr>
        <w:t>;</w:t>
      </w:r>
      <w:proofErr w:type="gramEnd"/>
    </w:p>
    <w:p w:rsidR="00A01D75" w:rsidRPr="00353235" w:rsidRDefault="00A01D75" w:rsidP="00A01D75">
      <w:pPr>
        <w:pStyle w:val="23"/>
        <w:tabs>
          <w:tab w:val="clear" w:pos="300"/>
          <w:tab w:val="left" w:pos="-142"/>
        </w:tabs>
        <w:spacing w:before="0" w:after="0"/>
        <w:jc w:val="left"/>
        <w:rPr>
          <w:b w:val="0"/>
          <w:sz w:val="20"/>
        </w:rPr>
      </w:pPr>
      <w:r>
        <w:rPr>
          <w:b w:val="0"/>
          <w:sz w:val="20"/>
        </w:rPr>
        <w:t xml:space="preserve">от </w:t>
      </w:r>
      <w:r w:rsidRPr="00353235">
        <w:rPr>
          <w:b w:val="0"/>
          <w:sz w:val="20"/>
        </w:rPr>
        <w:t xml:space="preserve">Подрядчика: </w:t>
      </w:r>
      <w:r>
        <w:rPr>
          <w:b w:val="0"/>
          <w:sz w:val="20"/>
        </w:rPr>
        <w:t xml:space="preserve"> - ______________________________  тел.___________________.</w:t>
      </w:r>
    </w:p>
    <w:p w:rsidR="00A01D75" w:rsidRPr="00353235" w:rsidRDefault="00A01D75" w:rsidP="00A01D75">
      <w:pPr>
        <w:numPr>
          <w:ilvl w:val="1"/>
          <w:numId w:val="9"/>
        </w:numPr>
        <w:tabs>
          <w:tab w:val="clear" w:pos="360"/>
          <w:tab w:val="num" w:pos="-142"/>
        </w:tabs>
        <w:ind w:left="0" w:firstLine="0"/>
        <w:jc w:val="both"/>
        <w:rPr>
          <w:sz w:val="20"/>
        </w:rPr>
      </w:pPr>
      <w:r w:rsidRPr="00353235">
        <w:rPr>
          <w:sz w:val="20"/>
        </w:rPr>
        <w:t>Настоящий договор составлен в двух экземплярах (один экземпляр – для Заказчика, один экземпляр – для Подрядчика). Все экземпляры настоящего договора имеют одинаковую юридическую силу.</w:t>
      </w:r>
    </w:p>
    <w:p w:rsidR="00A01D75" w:rsidRPr="00353235" w:rsidRDefault="00A01D75" w:rsidP="00A01D75">
      <w:pPr>
        <w:numPr>
          <w:ilvl w:val="1"/>
          <w:numId w:val="9"/>
        </w:numPr>
        <w:jc w:val="both"/>
        <w:rPr>
          <w:sz w:val="20"/>
        </w:rPr>
      </w:pPr>
      <w:r w:rsidRPr="00B47A85">
        <w:rPr>
          <w:sz w:val="20"/>
        </w:rPr>
        <w:t>К договору прилагаются:</w:t>
      </w:r>
      <w:r w:rsidRPr="00713E79">
        <w:rPr>
          <w:sz w:val="20"/>
        </w:rPr>
        <w:t xml:space="preserve"> локальные</w:t>
      </w:r>
      <w:r>
        <w:rPr>
          <w:sz w:val="20"/>
        </w:rPr>
        <w:t xml:space="preserve"> сметы</w:t>
      </w:r>
      <w:r w:rsidR="00B47A85">
        <w:rPr>
          <w:sz w:val="20"/>
        </w:rPr>
        <w:t>.</w:t>
      </w:r>
    </w:p>
    <w:p w:rsidR="00A01D75" w:rsidRPr="00353235" w:rsidRDefault="00A01D75" w:rsidP="00A01D75">
      <w:pPr>
        <w:jc w:val="both"/>
        <w:rPr>
          <w:sz w:val="20"/>
        </w:rPr>
      </w:pPr>
    </w:p>
    <w:p w:rsidR="00A01D75" w:rsidRPr="00230D11" w:rsidRDefault="00A01D75" w:rsidP="00A01D75">
      <w:pPr>
        <w:pStyle w:val="23"/>
        <w:numPr>
          <w:ilvl w:val="0"/>
          <w:numId w:val="9"/>
        </w:numPr>
        <w:spacing w:before="0" w:after="0"/>
        <w:jc w:val="center"/>
        <w:rPr>
          <w:sz w:val="20"/>
        </w:rPr>
      </w:pPr>
      <w:r w:rsidRPr="00230D11">
        <w:rPr>
          <w:sz w:val="20"/>
        </w:rPr>
        <w:t>Юридические адреса сторон</w:t>
      </w:r>
    </w:p>
    <w:p w:rsidR="00A01D75" w:rsidRPr="00230D11" w:rsidRDefault="00A01D75" w:rsidP="00A01D75">
      <w:pPr>
        <w:numPr>
          <w:ilvl w:val="1"/>
          <w:numId w:val="9"/>
        </w:numPr>
        <w:tabs>
          <w:tab w:val="left" w:pos="426"/>
        </w:tabs>
        <w:ind w:left="0" w:firstLine="0"/>
        <w:jc w:val="both"/>
        <w:rPr>
          <w:b/>
          <w:sz w:val="20"/>
        </w:rPr>
      </w:pPr>
      <w:r w:rsidRPr="00230D11">
        <w:rPr>
          <w:b/>
          <w:sz w:val="20"/>
        </w:rPr>
        <w:t>Заказчик:</w:t>
      </w:r>
    </w:p>
    <w:p w:rsidR="00A01D75" w:rsidRPr="00230D11" w:rsidRDefault="00A01D75" w:rsidP="00A01D75">
      <w:pPr>
        <w:jc w:val="both"/>
        <w:rPr>
          <w:b/>
          <w:i/>
          <w:sz w:val="20"/>
        </w:rPr>
      </w:pPr>
      <w:r w:rsidRPr="00230D11">
        <w:rPr>
          <w:b/>
          <w:i/>
          <w:sz w:val="20"/>
        </w:rPr>
        <w:t>Учреждение образования «Гродненский государственный университет имени Янки Купалы»</w:t>
      </w:r>
    </w:p>
    <w:p w:rsidR="00A01D75" w:rsidRPr="00230D11" w:rsidRDefault="00A01D75" w:rsidP="00A01D75">
      <w:pPr>
        <w:spacing w:line="240" w:lineRule="exact"/>
        <w:jc w:val="both"/>
        <w:rPr>
          <w:bCs/>
          <w:sz w:val="20"/>
        </w:rPr>
      </w:pPr>
      <w:r w:rsidRPr="00230D11">
        <w:rPr>
          <w:sz w:val="20"/>
        </w:rPr>
        <w:t xml:space="preserve">Адрес: </w:t>
      </w:r>
      <w:smartTag w:uri="urn:schemas-microsoft-com:office:smarttags" w:element="metricconverter">
        <w:smartTagPr>
          <w:attr w:name="ProductID" w:val="230023, г"/>
        </w:smartTagPr>
        <w:r w:rsidRPr="00230D11">
          <w:rPr>
            <w:sz w:val="20"/>
          </w:rPr>
          <w:t>230023, г</w:t>
        </w:r>
      </w:smartTag>
      <w:r w:rsidRPr="00230D11">
        <w:rPr>
          <w:sz w:val="20"/>
        </w:rPr>
        <w:t>. Гродно, ул. Ожешко, 22, тел (</w:t>
      </w:r>
      <w:r w:rsidRPr="00230D11">
        <w:rPr>
          <w:bCs/>
          <w:sz w:val="20"/>
        </w:rPr>
        <w:t xml:space="preserve">0152) </w:t>
      </w:r>
      <w:r w:rsidRPr="00230D11">
        <w:rPr>
          <w:sz w:val="20"/>
        </w:rPr>
        <w:t>75 75 78, 74 26 03 (отдел организации ремонта и строительства); 73 19 20 (</w:t>
      </w:r>
      <w:proofErr w:type="gramStart"/>
      <w:r w:rsidRPr="00230D11">
        <w:rPr>
          <w:sz w:val="20"/>
        </w:rPr>
        <w:t>бух</w:t>
      </w:r>
      <w:proofErr w:type="gramEnd"/>
      <w:r w:rsidRPr="00230D11">
        <w:rPr>
          <w:sz w:val="20"/>
        </w:rPr>
        <w:t>).</w:t>
      </w:r>
      <w:r>
        <w:rPr>
          <w:sz w:val="20"/>
        </w:rPr>
        <w:t xml:space="preserve">, </w:t>
      </w:r>
      <w:r w:rsidRPr="00230D11">
        <w:rPr>
          <w:bCs/>
          <w:sz w:val="20"/>
        </w:rPr>
        <w:t xml:space="preserve">74 </w:t>
      </w:r>
      <w:r>
        <w:rPr>
          <w:bCs/>
          <w:sz w:val="20"/>
        </w:rPr>
        <w:t>43 86, 77 06 49 (отдел закупок).</w:t>
      </w:r>
    </w:p>
    <w:p w:rsidR="00A01D75" w:rsidRDefault="00A01D75" w:rsidP="00A01D75">
      <w:pPr>
        <w:spacing w:line="240" w:lineRule="exact"/>
        <w:ind w:right="-567"/>
        <w:jc w:val="both"/>
        <w:rPr>
          <w:bCs/>
          <w:sz w:val="20"/>
        </w:rPr>
      </w:pPr>
      <w:r w:rsidRPr="00230D11">
        <w:rPr>
          <w:bCs/>
          <w:sz w:val="20"/>
        </w:rPr>
        <w:t>Расчетный счет: 3632900004021 в фил. № 400-ГОУ АСБ “</w:t>
      </w:r>
      <w:proofErr w:type="spellStart"/>
      <w:r w:rsidRPr="00230D11">
        <w:rPr>
          <w:bCs/>
          <w:sz w:val="20"/>
        </w:rPr>
        <w:t>Беларусбанк</w:t>
      </w:r>
      <w:proofErr w:type="spellEnd"/>
      <w:r w:rsidRPr="00230D11">
        <w:rPr>
          <w:bCs/>
          <w:sz w:val="20"/>
        </w:rPr>
        <w:t xml:space="preserve">” г. Гродно, код 752, </w:t>
      </w:r>
    </w:p>
    <w:p w:rsidR="00A01D75" w:rsidRPr="00230D11" w:rsidRDefault="00A01D75" w:rsidP="00A01D75">
      <w:pPr>
        <w:spacing w:line="240" w:lineRule="exact"/>
        <w:ind w:right="-567"/>
        <w:jc w:val="both"/>
        <w:rPr>
          <w:bCs/>
          <w:sz w:val="20"/>
        </w:rPr>
      </w:pPr>
      <w:r w:rsidRPr="00230D11">
        <w:rPr>
          <w:bCs/>
          <w:sz w:val="20"/>
        </w:rPr>
        <w:t>УНН 500037559, ОКПО 02148066.</w:t>
      </w:r>
    </w:p>
    <w:p w:rsidR="00A01D75" w:rsidRPr="00BC77F9" w:rsidRDefault="00A01D75" w:rsidP="00A01D75">
      <w:pPr>
        <w:numPr>
          <w:ilvl w:val="1"/>
          <w:numId w:val="9"/>
        </w:numPr>
        <w:ind w:left="426" w:right="-2" w:hanging="426"/>
        <w:jc w:val="both"/>
        <w:rPr>
          <w:b/>
          <w:sz w:val="20"/>
        </w:rPr>
      </w:pPr>
      <w:r w:rsidRPr="00BC77F9">
        <w:rPr>
          <w:b/>
          <w:sz w:val="20"/>
        </w:rPr>
        <w:t>Подрядчик:</w:t>
      </w:r>
    </w:p>
    <w:p w:rsidR="00A01D75" w:rsidRPr="00230D11" w:rsidRDefault="00A01D75" w:rsidP="00A01D75">
      <w:pPr>
        <w:ind w:right="-2"/>
        <w:jc w:val="both"/>
        <w:rPr>
          <w:sz w:val="20"/>
        </w:rPr>
      </w:pPr>
    </w:p>
    <w:p w:rsidR="00A01D75" w:rsidRPr="00D435A9" w:rsidRDefault="00A01D75" w:rsidP="00A01D75">
      <w:pPr>
        <w:ind w:right="-2"/>
        <w:jc w:val="both"/>
        <w:rPr>
          <w:sz w:val="20"/>
        </w:rPr>
      </w:pPr>
    </w:p>
    <w:p w:rsidR="00A01D75" w:rsidRPr="00EF5BBC" w:rsidRDefault="00A01D75" w:rsidP="00A01D75">
      <w:pPr>
        <w:ind w:right="-2"/>
        <w:jc w:val="both"/>
        <w:rPr>
          <w:b/>
          <w:sz w:val="20"/>
        </w:rPr>
      </w:pPr>
      <w:r w:rsidRPr="00EF5BBC">
        <w:rPr>
          <w:b/>
          <w:sz w:val="20"/>
        </w:rPr>
        <w:t xml:space="preserve">ПОДРЯДЧИК </w:t>
      </w:r>
      <w:r>
        <w:rPr>
          <w:b/>
          <w:sz w:val="20"/>
        </w:rPr>
        <w:tab/>
      </w:r>
      <w:r>
        <w:rPr>
          <w:b/>
          <w:sz w:val="20"/>
        </w:rPr>
        <w:tab/>
      </w:r>
      <w:r>
        <w:rPr>
          <w:b/>
          <w:sz w:val="20"/>
        </w:rPr>
        <w:tab/>
      </w:r>
      <w:r>
        <w:rPr>
          <w:b/>
          <w:sz w:val="20"/>
        </w:rPr>
        <w:tab/>
      </w:r>
      <w:r>
        <w:rPr>
          <w:b/>
          <w:sz w:val="20"/>
        </w:rPr>
        <w:tab/>
      </w:r>
      <w:r>
        <w:rPr>
          <w:b/>
          <w:sz w:val="20"/>
        </w:rPr>
        <w:tab/>
        <w:t>ЗАКАЗЧИК</w:t>
      </w:r>
      <w:r>
        <w:rPr>
          <w:b/>
          <w:sz w:val="20"/>
        </w:rPr>
        <w:tab/>
      </w:r>
      <w:r>
        <w:rPr>
          <w:b/>
          <w:sz w:val="20"/>
        </w:rPr>
        <w:tab/>
      </w:r>
      <w:r>
        <w:rPr>
          <w:b/>
          <w:sz w:val="20"/>
        </w:rPr>
        <w:tab/>
      </w:r>
      <w:r>
        <w:rPr>
          <w:b/>
          <w:sz w:val="20"/>
        </w:rPr>
        <w:tab/>
        <w:t xml:space="preserve"> </w:t>
      </w:r>
    </w:p>
    <w:tbl>
      <w:tblPr>
        <w:tblW w:w="0" w:type="auto"/>
        <w:tblLayout w:type="fixed"/>
        <w:tblLook w:val="0000" w:firstRow="0" w:lastRow="0" w:firstColumn="0" w:lastColumn="0" w:noHBand="0" w:noVBand="0"/>
      </w:tblPr>
      <w:tblGrid>
        <w:gridCol w:w="4785"/>
        <w:gridCol w:w="4785"/>
      </w:tblGrid>
      <w:tr w:rsidR="00A01D75" w:rsidRPr="006327FD" w:rsidTr="00C86B7F">
        <w:tc>
          <w:tcPr>
            <w:tcW w:w="4785" w:type="dxa"/>
          </w:tcPr>
          <w:p w:rsidR="00A01D75" w:rsidRPr="006327FD" w:rsidRDefault="00A01D75" w:rsidP="00C86B7F">
            <w:pPr>
              <w:ind w:right="-2"/>
              <w:jc w:val="both"/>
              <w:rPr>
                <w:b/>
                <w:sz w:val="18"/>
                <w:szCs w:val="18"/>
              </w:rPr>
            </w:pPr>
          </w:p>
        </w:tc>
        <w:tc>
          <w:tcPr>
            <w:tcW w:w="4785" w:type="dxa"/>
          </w:tcPr>
          <w:p w:rsidR="00A01D75" w:rsidRPr="001D1E1A" w:rsidRDefault="00A01D75" w:rsidP="00C86B7F">
            <w:pPr>
              <w:ind w:right="-2"/>
              <w:jc w:val="both"/>
              <w:rPr>
                <w:b/>
                <w:sz w:val="18"/>
                <w:szCs w:val="18"/>
              </w:rPr>
            </w:pPr>
          </w:p>
        </w:tc>
      </w:tr>
      <w:tr w:rsidR="00A01D75" w:rsidRPr="00C25179" w:rsidTr="00C86B7F">
        <w:trPr>
          <w:trHeight w:val="814"/>
        </w:trPr>
        <w:tc>
          <w:tcPr>
            <w:tcW w:w="4785" w:type="dxa"/>
          </w:tcPr>
          <w:p w:rsidR="00A01D75" w:rsidRPr="00C25179" w:rsidRDefault="00A01D75" w:rsidP="00C86B7F">
            <w:pPr>
              <w:ind w:right="-2"/>
              <w:jc w:val="both"/>
              <w:rPr>
                <w:b/>
                <w:sz w:val="18"/>
                <w:szCs w:val="18"/>
              </w:rPr>
            </w:pPr>
          </w:p>
          <w:p w:rsidR="00A01D75" w:rsidRPr="00C25179" w:rsidRDefault="00A01D75" w:rsidP="00C86B7F">
            <w:pPr>
              <w:ind w:right="-2"/>
              <w:jc w:val="both"/>
              <w:rPr>
                <w:b/>
                <w:sz w:val="18"/>
                <w:szCs w:val="18"/>
              </w:rPr>
            </w:pPr>
          </w:p>
          <w:p w:rsidR="00A01D75" w:rsidRDefault="00A01D75" w:rsidP="00C86B7F">
            <w:pPr>
              <w:ind w:right="-2"/>
              <w:jc w:val="both"/>
              <w:rPr>
                <w:b/>
                <w:sz w:val="18"/>
                <w:szCs w:val="18"/>
                <w:lang w:val="be-BY"/>
              </w:rPr>
            </w:pPr>
            <w:r w:rsidRPr="00C25179">
              <w:rPr>
                <w:b/>
                <w:sz w:val="18"/>
                <w:szCs w:val="18"/>
              </w:rPr>
              <w:t>__________________</w:t>
            </w:r>
            <w:r w:rsidRPr="00C25179">
              <w:rPr>
                <w:b/>
                <w:sz w:val="18"/>
                <w:szCs w:val="18"/>
                <w:lang w:val="be-BY"/>
              </w:rPr>
              <w:t xml:space="preserve"> /</w:t>
            </w:r>
            <w:r>
              <w:rPr>
                <w:b/>
                <w:sz w:val="18"/>
                <w:szCs w:val="18"/>
                <w:lang w:val="be-BY"/>
              </w:rPr>
              <w:t>_______________________</w:t>
            </w:r>
            <w:r w:rsidRPr="00C25179">
              <w:rPr>
                <w:b/>
                <w:sz w:val="18"/>
                <w:szCs w:val="18"/>
                <w:lang w:val="be-BY"/>
              </w:rPr>
              <w:t>/</w:t>
            </w:r>
          </w:p>
          <w:p w:rsidR="00A01D75" w:rsidRPr="00C25179" w:rsidRDefault="00A01D75" w:rsidP="00C86B7F">
            <w:pPr>
              <w:pStyle w:val="ConsNonformat"/>
              <w:widowControl/>
              <w:ind w:right="0"/>
              <w:rPr>
                <w:rFonts w:ascii="Times New Roman" w:hAnsi="Times New Roman" w:cs="Times New Roman"/>
                <w:i/>
                <w:sz w:val="16"/>
                <w:szCs w:val="16"/>
              </w:rPr>
            </w:pPr>
            <w:r w:rsidRPr="00C25179">
              <w:rPr>
                <w:rFonts w:ascii="Times New Roman" w:hAnsi="Times New Roman" w:cs="Times New Roman"/>
                <w:i/>
                <w:sz w:val="16"/>
                <w:szCs w:val="16"/>
              </w:rPr>
              <w:t>«__</w:t>
            </w:r>
            <w:r>
              <w:rPr>
                <w:rFonts w:ascii="Times New Roman" w:hAnsi="Times New Roman" w:cs="Times New Roman"/>
                <w:i/>
                <w:sz w:val="16"/>
                <w:szCs w:val="16"/>
              </w:rPr>
              <w:t>_</w:t>
            </w:r>
            <w:r w:rsidRPr="00C25179">
              <w:rPr>
                <w:rFonts w:ascii="Times New Roman" w:hAnsi="Times New Roman" w:cs="Times New Roman"/>
                <w:i/>
                <w:sz w:val="16"/>
                <w:szCs w:val="16"/>
              </w:rPr>
              <w:t>__» _______</w:t>
            </w:r>
            <w:r>
              <w:rPr>
                <w:rFonts w:ascii="Times New Roman" w:hAnsi="Times New Roman" w:cs="Times New Roman"/>
                <w:i/>
                <w:sz w:val="16"/>
                <w:szCs w:val="16"/>
              </w:rPr>
              <w:t>__</w:t>
            </w:r>
            <w:r w:rsidRPr="00C25179">
              <w:rPr>
                <w:rFonts w:ascii="Times New Roman" w:hAnsi="Times New Roman" w:cs="Times New Roman"/>
                <w:i/>
                <w:sz w:val="16"/>
                <w:szCs w:val="16"/>
              </w:rPr>
              <w:t>__</w:t>
            </w:r>
            <w:r>
              <w:rPr>
                <w:rFonts w:ascii="Times New Roman" w:hAnsi="Times New Roman" w:cs="Times New Roman"/>
                <w:i/>
                <w:sz w:val="16"/>
                <w:szCs w:val="16"/>
              </w:rPr>
              <w:t>__</w:t>
            </w:r>
            <w:r w:rsidRPr="00C25179">
              <w:rPr>
                <w:rFonts w:ascii="Times New Roman" w:hAnsi="Times New Roman" w:cs="Times New Roman"/>
                <w:i/>
                <w:sz w:val="16"/>
                <w:szCs w:val="16"/>
              </w:rPr>
              <w:t>___ 201</w:t>
            </w:r>
            <w:r>
              <w:rPr>
                <w:rFonts w:ascii="Times New Roman" w:hAnsi="Times New Roman" w:cs="Times New Roman"/>
                <w:i/>
                <w:sz w:val="16"/>
                <w:szCs w:val="16"/>
              </w:rPr>
              <w:t>6</w:t>
            </w:r>
            <w:r w:rsidRPr="00C25179">
              <w:rPr>
                <w:rFonts w:ascii="Times New Roman" w:hAnsi="Times New Roman" w:cs="Times New Roman"/>
                <w:i/>
                <w:sz w:val="16"/>
                <w:szCs w:val="16"/>
              </w:rPr>
              <w:t>г</w:t>
            </w:r>
          </w:p>
          <w:p w:rsidR="00A01D75" w:rsidRDefault="00A01D75" w:rsidP="00C86B7F">
            <w:pPr>
              <w:ind w:right="-2"/>
              <w:jc w:val="both"/>
              <w:rPr>
                <w:b/>
                <w:sz w:val="18"/>
                <w:szCs w:val="18"/>
                <w:lang w:val="be-BY"/>
              </w:rPr>
            </w:pPr>
          </w:p>
          <w:p w:rsidR="00A01D75" w:rsidRPr="00C25179" w:rsidRDefault="00A01D75" w:rsidP="00C86B7F">
            <w:pPr>
              <w:ind w:right="-2"/>
              <w:jc w:val="both"/>
              <w:rPr>
                <w:b/>
                <w:sz w:val="18"/>
                <w:szCs w:val="18"/>
                <w:lang w:val="be-BY"/>
              </w:rPr>
            </w:pPr>
          </w:p>
        </w:tc>
        <w:tc>
          <w:tcPr>
            <w:tcW w:w="4785" w:type="dxa"/>
          </w:tcPr>
          <w:p w:rsidR="00A01D75" w:rsidRDefault="00A01D75" w:rsidP="00C86B7F">
            <w:pPr>
              <w:ind w:right="-2"/>
              <w:jc w:val="both"/>
              <w:rPr>
                <w:b/>
                <w:sz w:val="18"/>
                <w:szCs w:val="18"/>
              </w:rPr>
            </w:pPr>
            <w:r>
              <w:rPr>
                <w:b/>
                <w:sz w:val="18"/>
                <w:szCs w:val="18"/>
              </w:rPr>
              <w:t>Проректор</w:t>
            </w:r>
          </w:p>
          <w:p w:rsidR="00A01D75" w:rsidRPr="00C25179" w:rsidRDefault="00A01D75" w:rsidP="00C86B7F">
            <w:pPr>
              <w:ind w:right="-2"/>
              <w:jc w:val="both"/>
              <w:rPr>
                <w:b/>
                <w:sz w:val="18"/>
                <w:szCs w:val="18"/>
              </w:rPr>
            </w:pPr>
          </w:p>
          <w:p w:rsidR="00A01D75" w:rsidRPr="00C25179" w:rsidRDefault="00A01D75" w:rsidP="00C86B7F">
            <w:pPr>
              <w:ind w:right="-2"/>
              <w:jc w:val="both"/>
              <w:rPr>
                <w:b/>
                <w:sz w:val="18"/>
                <w:szCs w:val="18"/>
              </w:rPr>
            </w:pPr>
            <w:r w:rsidRPr="00C25179">
              <w:rPr>
                <w:b/>
                <w:sz w:val="18"/>
                <w:szCs w:val="18"/>
              </w:rPr>
              <w:t>__________________</w:t>
            </w:r>
            <w:r w:rsidRPr="00C25179">
              <w:rPr>
                <w:i/>
                <w:sz w:val="18"/>
                <w:szCs w:val="18"/>
              </w:rPr>
              <w:t xml:space="preserve"> </w:t>
            </w:r>
            <w:r w:rsidRPr="00C25179">
              <w:rPr>
                <w:b/>
                <w:sz w:val="18"/>
                <w:szCs w:val="18"/>
              </w:rPr>
              <w:t>/</w:t>
            </w:r>
            <w:r w:rsidRPr="005C68EE">
              <w:rPr>
                <w:sz w:val="18"/>
                <w:szCs w:val="18"/>
              </w:rPr>
              <w:t>Н.И. Войтко</w:t>
            </w:r>
            <w:r w:rsidRPr="00C25179">
              <w:rPr>
                <w:b/>
                <w:sz w:val="18"/>
                <w:szCs w:val="18"/>
              </w:rPr>
              <w:t>/</w:t>
            </w:r>
          </w:p>
          <w:p w:rsidR="00A01D75" w:rsidRPr="00C25179" w:rsidRDefault="00A01D75" w:rsidP="00C86B7F">
            <w:pPr>
              <w:pStyle w:val="ConsNonformat"/>
              <w:widowControl/>
              <w:ind w:right="0"/>
              <w:rPr>
                <w:rFonts w:ascii="Times New Roman" w:hAnsi="Times New Roman" w:cs="Times New Roman"/>
                <w:i/>
                <w:sz w:val="16"/>
                <w:szCs w:val="16"/>
              </w:rPr>
            </w:pPr>
            <w:r w:rsidRPr="00C25179">
              <w:rPr>
                <w:rFonts w:ascii="Times New Roman" w:hAnsi="Times New Roman" w:cs="Times New Roman"/>
                <w:i/>
                <w:sz w:val="16"/>
                <w:szCs w:val="16"/>
              </w:rPr>
              <w:t>«__</w:t>
            </w:r>
            <w:r>
              <w:rPr>
                <w:rFonts w:ascii="Times New Roman" w:hAnsi="Times New Roman" w:cs="Times New Roman"/>
                <w:i/>
                <w:sz w:val="16"/>
                <w:szCs w:val="16"/>
              </w:rPr>
              <w:t>_</w:t>
            </w:r>
            <w:r w:rsidRPr="00C25179">
              <w:rPr>
                <w:rFonts w:ascii="Times New Roman" w:hAnsi="Times New Roman" w:cs="Times New Roman"/>
                <w:i/>
                <w:sz w:val="16"/>
                <w:szCs w:val="16"/>
              </w:rPr>
              <w:t>__» _______</w:t>
            </w:r>
            <w:r>
              <w:rPr>
                <w:rFonts w:ascii="Times New Roman" w:hAnsi="Times New Roman" w:cs="Times New Roman"/>
                <w:i/>
                <w:sz w:val="16"/>
                <w:szCs w:val="16"/>
              </w:rPr>
              <w:t>_____</w:t>
            </w:r>
            <w:r w:rsidRPr="00C25179">
              <w:rPr>
                <w:rFonts w:ascii="Times New Roman" w:hAnsi="Times New Roman" w:cs="Times New Roman"/>
                <w:i/>
                <w:sz w:val="16"/>
                <w:szCs w:val="16"/>
              </w:rPr>
              <w:t>_____ 201</w:t>
            </w:r>
            <w:r>
              <w:rPr>
                <w:rFonts w:ascii="Times New Roman" w:hAnsi="Times New Roman" w:cs="Times New Roman"/>
                <w:i/>
                <w:sz w:val="16"/>
                <w:szCs w:val="16"/>
              </w:rPr>
              <w:t>6</w:t>
            </w:r>
            <w:r w:rsidRPr="00C25179">
              <w:rPr>
                <w:rFonts w:ascii="Times New Roman" w:hAnsi="Times New Roman" w:cs="Times New Roman"/>
                <w:i/>
                <w:sz w:val="16"/>
                <w:szCs w:val="16"/>
              </w:rPr>
              <w:t>г</w:t>
            </w:r>
          </w:p>
          <w:p w:rsidR="00A01D75" w:rsidRDefault="00A01D75" w:rsidP="00C86B7F">
            <w:pPr>
              <w:ind w:right="-2"/>
              <w:jc w:val="both"/>
              <w:rPr>
                <w:b/>
                <w:sz w:val="18"/>
                <w:szCs w:val="18"/>
              </w:rPr>
            </w:pPr>
          </w:p>
          <w:p w:rsidR="007F741C" w:rsidRDefault="007F741C" w:rsidP="00C86B7F">
            <w:pPr>
              <w:ind w:right="-2"/>
              <w:jc w:val="both"/>
              <w:rPr>
                <w:b/>
                <w:sz w:val="18"/>
                <w:szCs w:val="18"/>
              </w:rPr>
            </w:pPr>
          </w:p>
          <w:p w:rsidR="007F741C" w:rsidRPr="00C25179" w:rsidRDefault="007F741C" w:rsidP="00C86B7F">
            <w:pPr>
              <w:ind w:right="-2"/>
              <w:jc w:val="both"/>
              <w:rPr>
                <w:b/>
                <w:sz w:val="18"/>
                <w:szCs w:val="18"/>
              </w:rPr>
            </w:pPr>
          </w:p>
        </w:tc>
      </w:tr>
    </w:tbl>
    <w:p w:rsidR="00A01D75" w:rsidRPr="00A01D75" w:rsidRDefault="00A01D75" w:rsidP="00A01D75">
      <w:pPr>
        <w:jc w:val="both"/>
        <w:rPr>
          <w:i/>
        </w:rPr>
      </w:pPr>
    </w:p>
    <w:p w:rsidR="00A01D75" w:rsidRPr="00A01D75" w:rsidRDefault="00A01D75" w:rsidP="00A01D75">
      <w:pPr>
        <w:tabs>
          <w:tab w:val="num" w:pos="644"/>
        </w:tabs>
        <w:ind w:left="450" w:right="-2"/>
        <w:jc w:val="both"/>
        <w:rPr>
          <w:sz w:val="20"/>
        </w:rPr>
      </w:pPr>
    </w:p>
    <w:p w:rsidR="009B6F9F" w:rsidRPr="009B6F9F" w:rsidRDefault="009B6F9F" w:rsidP="009B6F9F">
      <w:pPr>
        <w:rPr>
          <w:lang w:val="be-BY"/>
        </w:rPr>
      </w:pPr>
    </w:p>
    <w:p w:rsidR="009B6F9F" w:rsidRPr="009B6F9F" w:rsidRDefault="009B6F9F" w:rsidP="009B6F9F">
      <w:pPr>
        <w:tabs>
          <w:tab w:val="left" w:pos="426"/>
        </w:tabs>
        <w:autoSpaceDE w:val="0"/>
        <w:autoSpaceDN w:val="0"/>
        <w:adjustRightInd w:val="0"/>
        <w:jc w:val="both"/>
        <w:rPr>
          <w:sz w:val="20"/>
        </w:rPr>
      </w:pPr>
    </w:p>
    <w:p w:rsidR="00202685" w:rsidRPr="00202685" w:rsidRDefault="00202685" w:rsidP="00202685">
      <w:pPr>
        <w:jc w:val="both"/>
        <w:rPr>
          <w:rStyle w:val="FontStyle13"/>
          <w:sz w:val="20"/>
          <w:lang w:val="be-BY"/>
        </w:rPr>
      </w:pPr>
    </w:p>
    <w:p w:rsidR="00052A3C" w:rsidRDefault="00052A3C" w:rsidP="00052A3C">
      <w:pPr>
        <w:jc w:val="both"/>
        <w:rPr>
          <w:rStyle w:val="FontStyle13"/>
          <w:sz w:val="20"/>
        </w:rPr>
      </w:pPr>
    </w:p>
    <w:p w:rsidR="00052A3C" w:rsidRDefault="00052A3C" w:rsidP="00052A3C"/>
    <w:p w:rsidR="00A44977" w:rsidRDefault="00A44977" w:rsidP="00052A3C"/>
    <w:p w:rsidR="00A44977" w:rsidRDefault="00A44977" w:rsidP="00052A3C"/>
    <w:p w:rsidR="00A44977" w:rsidRDefault="00A44977" w:rsidP="00052A3C"/>
    <w:p w:rsidR="00A44977" w:rsidRDefault="00A44977" w:rsidP="00052A3C"/>
    <w:p w:rsidR="00A44977" w:rsidRPr="00052A3C" w:rsidRDefault="00A44977" w:rsidP="00052A3C"/>
    <w:p w:rsidR="00457494" w:rsidRDefault="00457494" w:rsidP="00457494">
      <w:pPr>
        <w:ind w:firstLine="708"/>
        <w:jc w:val="both"/>
        <w:rPr>
          <w:sz w:val="20"/>
        </w:rPr>
      </w:pPr>
    </w:p>
    <w:p w:rsidR="00A44977" w:rsidRPr="00F51B6D" w:rsidRDefault="00A44977" w:rsidP="00A44977">
      <w:pPr>
        <w:ind w:left="4248" w:firstLine="708"/>
        <w:jc w:val="right"/>
        <w:rPr>
          <w:i/>
          <w:sz w:val="20"/>
        </w:rPr>
      </w:pPr>
      <w:r>
        <w:rPr>
          <w:i/>
          <w:sz w:val="20"/>
        </w:rPr>
        <w:br w:type="page"/>
      </w:r>
      <w:r>
        <w:rPr>
          <w:i/>
          <w:sz w:val="20"/>
        </w:rPr>
        <w:lastRenderedPageBreak/>
        <w:t xml:space="preserve">Приложение 1 </w:t>
      </w:r>
    </w:p>
    <w:p w:rsidR="00A44977" w:rsidRPr="00F51B6D" w:rsidRDefault="00A44977" w:rsidP="00A44977">
      <w:pPr>
        <w:jc w:val="right"/>
        <w:rPr>
          <w:i/>
          <w:sz w:val="20"/>
        </w:rPr>
      </w:pPr>
      <w:r w:rsidRPr="00F51B6D">
        <w:rPr>
          <w:i/>
          <w:sz w:val="20"/>
        </w:rPr>
        <w:t>к договору подряда</w:t>
      </w:r>
    </w:p>
    <w:p w:rsidR="00A44977" w:rsidRDefault="00A44977" w:rsidP="00A44977">
      <w:pPr>
        <w:ind w:left="5664"/>
        <w:jc w:val="center"/>
        <w:rPr>
          <w:i/>
          <w:sz w:val="20"/>
        </w:rPr>
      </w:pPr>
      <w:r w:rsidRPr="00F51B6D">
        <w:rPr>
          <w:i/>
          <w:sz w:val="20"/>
        </w:rPr>
        <w:t xml:space="preserve">        </w:t>
      </w:r>
      <w:r>
        <w:rPr>
          <w:i/>
          <w:sz w:val="20"/>
        </w:rPr>
        <w:t xml:space="preserve">  от_____________</w:t>
      </w:r>
      <w:r w:rsidRPr="00F51B6D">
        <w:rPr>
          <w:i/>
          <w:sz w:val="20"/>
        </w:rPr>
        <w:t>.  №</w:t>
      </w:r>
      <w:r>
        <w:rPr>
          <w:i/>
          <w:sz w:val="20"/>
        </w:rPr>
        <w:t>______</w:t>
      </w:r>
    </w:p>
    <w:p w:rsidR="00A44977" w:rsidRDefault="00A44977" w:rsidP="00A44977">
      <w:pPr>
        <w:ind w:left="5664"/>
        <w:jc w:val="center"/>
        <w:rPr>
          <w:i/>
          <w:sz w:val="20"/>
        </w:rPr>
      </w:pPr>
    </w:p>
    <w:p w:rsidR="00A44977" w:rsidRPr="00973437" w:rsidRDefault="00A44977" w:rsidP="00A44977">
      <w:pPr>
        <w:ind w:left="5664"/>
        <w:jc w:val="center"/>
        <w:rPr>
          <w:b/>
          <w:i/>
          <w:sz w:val="20"/>
        </w:rPr>
      </w:pPr>
    </w:p>
    <w:p w:rsidR="00A44977" w:rsidRPr="00973437" w:rsidRDefault="00A44977" w:rsidP="00A44977">
      <w:pPr>
        <w:rPr>
          <w:b/>
          <w:sz w:val="20"/>
        </w:rPr>
      </w:pPr>
    </w:p>
    <w:p w:rsidR="00973437" w:rsidRPr="00973437" w:rsidRDefault="00973437" w:rsidP="00973437">
      <w:pPr>
        <w:jc w:val="center"/>
        <w:rPr>
          <w:b/>
          <w:sz w:val="20"/>
        </w:rPr>
      </w:pPr>
      <w:r w:rsidRPr="00973437">
        <w:rPr>
          <w:b/>
          <w:sz w:val="20"/>
        </w:rPr>
        <w:t>Перечень объектов обслуживания системы пожарной сигнализации и оповещения о пожаре:</w:t>
      </w:r>
    </w:p>
    <w:p w:rsidR="00973437" w:rsidRDefault="00973437" w:rsidP="00A44977">
      <w:pPr>
        <w:rPr>
          <w:sz w:val="20"/>
        </w:rPr>
      </w:pPr>
    </w:p>
    <w:p w:rsidR="00973437" w:rsidRDefault="00973437" w:rsidP="00A44977">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8405"/>
      </w:tblGrid>
      <w:tr w:rsidR="00A44977" w:rsidRPr="002B63C5" w:rsidTr="00C86B7F">
        <w:tc>
          <w:tcPr>
            <w:tcW w:w="1242" w:type="dxa"/>
            <w:shd w:val="clear" w:color="auto" w:fill="auto"/>
          </w:tcPr>
          <w:p w:rsidR="00A44977" w:rsidRPr="002B63C5" w:rsidRDefault="00A44977" w:rsidP="00C86B7F">
            <w:pPr>
              <w:jc w:val="center"/>
              <w:rPr>
                <w:sz w:val="20"/>
              </w:rPr>
            </w:pPr>
            <w:r w:rsidRPr="002B63C5">
              <w:rPr>
                <w:sz w:val="20"/>
              </w:rPr>
              <w:t>№ п/п</w:t>
            </w:r>
          </w:p>
        </w:tc>
        <w:tc>
          <w:tcPr>
            <w:tcW w:w="9180" w:type="dxa"/>
            <w:shd w:val="clear" w:color="auto" w:fill="auto"/>
          </w:tcPr>
          <w:p w:rsidR="00A44977" w:rsidRPr="002B63C5" w:rsidRDefault="00A44977" w:rsidP="00C86B7F">
            <w:pPr>
              <w:jc w:val="center"/>
              <w:rPr>
                <w:sz w:val="20"/>
              </w:rPr>
            </w:pPr>
            <w:r w:rsidRPr="002B63C5">
              <w:rPr>
                <w:sz w:val="20"/>
              </w:rPr>
              <w:t>Наименование объекта</w:t>
            </w:r>
          </w:p>
        </w:tc>
      </w:tr>
      <w:tr w:rsidR="00A44977" w:rsidRPr="002B63C5" w:rsidTr="00C86B7F">
        <w:tc>
          <w:tcPr>
            <w:tcW w:w="1242" w:type="dxa"/>
            <w:shd w:val="clear" w:color="auto" w:fill="auto"/>
          </w:tcPr>
          <w:p w:rsidR="00A44977" w:rsidRPr="002B63C5" w:rsidRDefault="00A44977" w:rsidP="00C86B7F">
            <w:pPr>
              <w:rPr>
                <w:sz w:val="20"/>
              </w:rPr>
            </w:pPr>
          </w:p>
        </w:tc>
        <w:tc>
          <w:tcPr>
            <w:tcW w:w="9180" w:type="dxa"/>
            <w:shd w:val="clear" w:color="auto" w:fill="auto"/>
          </w:tcPr>
          <w:p w:rsidR="00A44977" w:rsidRPr="002B63C5" w:rsidRDefault="00A44977" w:rsidP="00C86B7F">
            <w:pPr>
              <w:rPr>
                <w:sz w:val="20"/>
              </w:rPr>
            </w:pPr>
          </w:p>
        </w:tc>
      </w:tr>
    </w:tbl>
    <w:p w:rsidR="00A44977" w:rsidRDefault="00A44977" w:rsidP="00A44977">
      <w:pPr>
        <w:rPr>
          <w:sz w:val="20"/>
        </w:rPr>
      </w:pPr>
    </w:p>
    <w:p w:rsidR="00A44977" w:rsidRDefault="00A44977" w:rsidP="00A44977">
      <w:pPr>
        <w:rPr>
          <w:sz w:val="20"/>
        </w:rPr>
      </w:pPr>
    </w:p>
    <w:p w:rsidR="00A44977" w:rsidRDefault="00A44977" w:rsidP="00A44977">
      <w:pPr>
        <w:rPr>
          <w:sz w:val="20"/>
        </w:rPr>
      </w:pPr>
    </w:p>
    <w:p w:rsidR="00A44977" w:rsidRDefault="00A44977" w:rsidP="00A44977">
      <w:pPr>
        <w:rPr>
          <w:sz w:val="20"/>
        </w:rPr>
      </w:pPr>
    </w:p>
    <w:p w:rsidR="00A44977" w:rsidRDefault="00A44977" w:rsidP="00A44977">
      <w:pPr>
        <w:rPr>
          <w:sz w:val="20"/>
        </w:rPr>
      </w:pPr>
    </w:p>
    <w:p w:rsidR="00A44977" w:rsidRDefault="00A44977" w:rsidP="00A44977">
      <w:pPr>
        <w:rPr>
          <w:sz w:val="20"/>
        </w:rPr>
      </w:pPr>
    </w:p>
    <w:p w:rsidR="00A44977" w:rsidRDefault="00A44977" w:rsidP="00A44977">
      <w:pPr>
        <w:rPr>
          <w:sz w:val="20"/>
        </w:rPr>
      </w:pPr>
    </w:p>
    <w:p w:rsidR="00A44977" w:rsidRDefault="00A44977" w:rsidP="00A44977">
      <w:pPr>
        <w:rPr>
          <w:sz w:val="20"/>
        </w:rPr>
      </w:pPr>
    </w:p>
    <w:p w:rsidR="00A44977" w:rsidRDefault="00A44977" w:rsidP="00A44977">
      <w:pPr>
        <w:rPr>
          <w:sz w:val="20"/>
        </w:rPr>
      </w:pPr>
    </w:p>
    <w:p w:rsidR="00A44977" w:rsidRDefault="00A44977" w:rsidP="00A44977">
      <w:pPr>
        <w:rPr>
          <w:sz w:val="20"/>
        </w:rPr>
      </w:pPr>
    </w:p>
    <w:p w:rsidR="00A44977" w:rsidRDefault="00A44977" w:rsidP="00A44977">
      <w:pPr>
        <w:rPr>
          <w:sz w:val="20"/>
        </w:rPr>
      </w:pPr>
    </w:p>
    <w:p w:rsidR="00A44977" w:rsidRDefault="00A44977" w:rsidP="00A44977">
      <w:pPr>
        <w:rPr>
          <w:sz w:val="20"/>
        </w:rPr>
      </w:pPr>
    </w:p>
    <w:p w:rsidR="00A44977" w:rsidRDefault="00A44977" w:rsidP="00A44977">
      <w:pPr>
        <w:rPr>
          <w:sz w:val="20"/>
        </w:rPr>
      </w:pPr>
    </w:p>
    <w:p w:rsidR="00A44977" w:rsidRDefault="00A44977" w:rsidP="00A44977">
      <w:pPr>
        <w:rPr>
          <w:sz w:val="20"/>
        </w:rPr>
      </w:pPr>
    </w:p>
    <w:p w:rsidR="00A44977" w:rsidRDefault="00A44977" w:rsidP="00A44977">
      <w:pPr>
        <w:rPr>
          <w:sz w:val="20"/>
        </w:rPr>
      </w:pPr>
    </w:p>
    <w:p w:rsidR="00A44977" w:rsidRDefault="00A44977" w:rsidP="00A44977">
      <w:pPr>
        <w:rPr>
          <w:sz w:val="20"/>
        </w:rPr>
      </w:pPr>
    </w:p>
    <w:p w:rsidR="00A44977" w:rsidRDefault="00A44977" w:rsidP="00A44977">
      <w:pPr>
        <w:rPr>
          <w:sz w:val="20"/>
        </w:rPr>
      </w:pPr>
    </w:p>
    <w:p w:rsidR="00A44977" w:rsidRDefault="00A44977" w:rsidP="00A44977">
      <w:pPr>
        <w:rPr>
          <w:sz w:val="20"/>
        </w:rPr>
      </w:pPr>
    </w:p>
    <w:p w:rsidR="00A44977" w:rsidRDefault="00A44977" w:rsidP="00A44977">
      <w:pPr>
        <w:rPr>
          <w:sz w:val="20"/>
        </w:rPr>
      </w:pPr>
    </w:p>
    <w:p w:rsidR="00A44977" w:rsidRDefault="00A44977" w:rsidP="00A44977">
      <w:pPr>
        <w:rPr>
          <w:sz w:val="20"/>
        </w:rPr>
      </w:pPr>
    </w:p>
    <w:p w:rsidR="00A44977" w:rsidRDefault="00A44977" w:rsidP="00A44977">
      <w:pPr>
        <w:rPr>
          <w:sz w:val="20"/>
        </w:rPr>
      </w:pPr>
    </w:p>
    <w:p w:rsidR="00A44977" w:rsidRPr="00F51B6D" w:rsidRDefault="00A44977" w:rsidP="00A44977">
      <w:pPr>
        <w:tabs>
          <w:tab w:val="left" w:pos="567"/>
        </w:tabs>
        <w:ind w:right="-2"/>
        <w:jc w:val="both"/>
        <w:rPr>
          <w:sz w:val="20"/>
        </w:rPr>
      </w:pPr>
    </w:p>
    <w:p w:rsidR="00A44977" w:rsidRPr="00EF5BBC" w:rsidRDefault="00A44977" w:rsidP="00A44977">
      <w:pPr>
        <w:ind w:right="-2"/>
        <w:jc w:val="both"/>
        <w:rPr>
          <w:b/>
          <w:sz w:val="20"/>
        </w:rPr>
      </w:pPr>
      <w:r w:rsidRPr="00EF5BBC">
        <w:rPr>
          <w:b/>
          <w:sz w:val="20"/>
        </w:rPr>
        <w:t xml:space="preserve">ПОДРЯДЧИК </w:t>
      </w:r>
      <w:r>
        <w:rPr>
          <w:b/>
          <w:sz w:val="20"/>
        </w:rPr>
        <w:tab/>
      </w:r>
      <w:r>
        <w:rPr>
          <w:b/>
          <w:sz w:val="20"/>
        </w:rPr>
        <w:tab/>
      </w:r>
      <w:r>
        <w:rPr>
          <w:b/>
          <w:sz w:val="20"/>
        </w:rPr>
        <w:tab/>
      </w:r>
      <w:r>
        <w:rPr>
          <w:b/>
          <w:sz w:val="20"/>
        </w:rPr>
        <w:tab/>
      </w:r>
      <w:r>
        <w:rPr>
          <w:b/>
          <w:sz w:val="20"/>
        </w:rPr>
        <w:tab/>
      </w:r>
      <w:r>
        <w:rPr>
          <w:b/>
          <w:sz w:val="20"/>
        </w:rPr>
        <w:tab/>
        <w:t>ЗАКАЗЧИК</w:t>
      </w:r>
      <w:r>
        <w:rPr>
          <w:b/>
          <w:sz w:val="20"/>
        </w:rPr>
        <w:tab/>
      </w:r>
      <w:r>
        <w:rPr>
          <w:b/>
          <w:sz w:val="20"/>
        </w:rPr>
        <w:tab/>
      </w:r>
      <w:r>
        <w:rPr>
          <w:b/>
          <w:sz w:val="20"/>
        </w:rPr>
        <w:tab/>
      </w:r>
      <w:r>
        <w:rPr>
          <w:b/>
          <w:sz w:val="20"/>
        </w:rPr>
        <w:tab/>
        <w:t xml:space="preserve"> </w:t>
      </w:r>
    </w:p>
    <w:tbl>
      <w:tblPr>
        <w:tblW w:w="0" w:type="auto"/>
        <w:tblLayout w:type="fixed"/>
        <w:tblLook w:val="0000" w:firstRow="0" w:lastRow="0" w:firstColumn="0" w:lastColumn="0" w:noHBand="0" w:noVBand="0"/>
      </w:tblPr>
      <w:tblGrid>
        <w:gridCol w:w="4785"/>
        <w:gridCol w:w="4785"/>
      </w:tblGrid>
      <w:tr w:rsidR="00A44977" w:rsidRPr="006327FD" w:rsidTr="00C86B7F">
        <w:tc>
          <w:tcPr>
            <w:tcW w:w="4785" w:type="dxa"/>
          </w:tcPr>
          <w:p w:rsidR="00A44977" w:rsidRPr="006327FD" w:rsidRDefault="00A44977" w:rsidP="00C86B7F">
            <w:pPr>
              <w:ind w:right="-2"/>
              <w:jc w:val="both"/>
              <w:rPr>
                <w:b/>
                <w:sz w:val="18"/>
                <w:szCs w:val="18"/>
              </w:rPr>
            </w:pPr>
          </w:p>
        </w:tc>
        <w:tc>
          <w:tcPr>
            <w:tcW w:w="4785" w:type="dxa"/>
          </w:tcPr>
          <w:p w:rsidR="00A44977" w:rsidRPr="001D1E1A" w:rsidRDefault="00A44977" w:rsidP="00C86B7F">
            <w:pPr>
              <w:ind w:right="-2"/>
              <w:jc w:val="both"/>
              <w:rPr>
                <w:b/>
                <w:sz w:val="18"/>
                <w:szCs w:val="18"/>
              </w:rPr>
            </w:pPr>
          </w:p>
        </w:tc>
      </w:tr>
      <w:tr w:rsidR="00A44977" w:rsidRPr="00C25179" w:rsidTr="00C86B7F">
        <w:trPr>
          <w:trHeight w:val="814"/>
        </w:trPr>
        <w:tc>
          <w:tcPr>
            <w:tcW w:w="4785" w:type="dxa"/>
          </w:tcPr>
          <w:p w:rsidR="00A44977" w:rsidRPr="00C25179" w:rsidRDefault="00A44977" w:rsidP="00C86B7F">
            <w:pPr>
              <w:ind w:right="-2"/>
              <w:jc w:val="both"/>
              <w:rPr>
                <w:b/>
                <w:sz w:val="18"/>
                <w:szCs w:val="18"/>
              </w:rPr>
            </w:pPr>
          </w:p>
          <w:p w:rsidR="00A44977" w:rsidRPr="00C25179" w:rsidRDefault="00A44977" w:rsidP="00C86B7F">
            <w:pPr>
              <w:ind w:right="-2"/>
              <w:jc w:val="both"/>
              <w:rPr>
                <w:b/>
                <w:sz w:val="18"/>
                <w:szCs w:val="18"/>
              </w:rPr>
            </w:pPr>
          </w:p>
          <w:p w:rsidR="00A44977" w:rsidRDefault="00A44977" w:rsidP="00C86B7F">
            <w:pPr>
              <w:ind w:right="-2"/>
              <w:jc w:val="both"/>
              <w:rPr>
                <w:b/>
                <w:sz w:val="18"/>
                <w:szCs w:val="18"/>
                <w:lang w:val="be-BY"/>
              </w:rPr>
            </w:pPr>
            <w:r w:rsidRPr="00C25179">
              <w:rPr>
                <w:b/>
                <w:sz w:val="18"/>
                <w:szCs w:val="18"/>
              </w:rPr>
              <w:t>__________________</w:t>
            </w:r>
            <w:r w:rsidRPr="00C25179">
              <w:rPr>
                <w:b/>
                <w:sz w:val="18"/>
                <w:szCs w:val="18"/>
                <w:lang w:val="be-BY"/>
              </w:rPr>
              <w:t xml:space="preserve"> /</w:t>
            </w:r>
            <w:r>
              <w:rPr>
                <w:b/>
                <w:sz w:val="18"/>
                <w:szCs w:val="18"/>
                <w:lang w:val="be-BY"/>
              </w:rPr>
              <w:t>_______________________</w:t>
            </w:r>
            <w:r w:rsidRPr="00C25179">
              <w:rPr>
                <w:b/>
                <w:sz w:val="18"/>
                <w:szCs w:val="18"/>
                <w:lang w:val="be-BY"/>
              </w:rPr>
              <w:t>/</w:t>
            </w:r>
          </w:p>
          <w:p w:rsidR="00A44977" w:rsidRPr="00C25179" w:rsidRDefault="00A44977" w:rsidP="00C86B7F">
            <w:pPr>
              <w:pStyle w:val="ConsNonformat"/>
              <w:widowControl/>
              <w:ind w:right="0"/>
              <w:rPr>
                <w:rFonts w:ascii="Times New Roman" w:hAnsi="Times New Roman" w:cs="Times New Roman"/>
                <w:i/>
                <w:sz w:val="16"/>
                <w:szCs w:val="16"/>
              </w:rPr>
            </w:pPr>
            <w:r w:rsidRPr="00C25179">
              <w:rPr>
                <w:rFonts w:ascii="Times New Roman" w:hAnsi="Times New Roman" w:cs="Times New Roman"/>
                <w:i/>
                <w:sz w:val="16"/>
                <w:szCs w:val="16"/>
              </w:rPr>
              <w:t>«__</w:t>
            </w:r>
            <w:r>
              <w:rPr>
                <w:rFonts w:ascii="Times New Roman" w:hAnsi="Times New Roman" w:cs="Times New Roman"/>
                <w:i/>
                <w:sz w:val="16"/>
                <w:szCs w:val="16"/>
              </w:rPr>
              <w:t>_</w:t>
            </w:r>
            <w:r w:rsidRPr="00C25179">
              <w:rPr>
                <w:rFonts w:ascii="Times New Roman" w:hAnsi="Times New Roman" w:cs="Times New Roman"/>
                <w:i/>
                <w:sz w:val="16"/>
                <w:szCs w:val="16"/>
              </w:rPr>
              <w:t>__» _______</w:t>
            </w:r>
            <w:r>
              <w:rPr>
                <w:rFonts w:ascii="Times New Roman" w:hAnsi="Times New Roman" w:cs="Times New Roman"/>
                <w:i/>
                <w:sz w:val="16"/>
                <w:szCs w:val="16"/>
              </w:rPr>
              <w:t>__</w:t>
            </w:r>
            <w:r w:rsidRPr="00C25179">
              <w:rPr>
                <w:rFonts w:ascii="Times New Roman" w:hAnsi="Times New Roman" w:cs="Times New Roman"/>
                <w:i/>
                <w:sz w:val="16"/>
                <w:szCs w:val="16"/>
              </w:rPr>
              <w:t>__</w:t>
            </w:r>
            <w:r>
              <w:rPr>
                <w:rFonts w:ascii="Times New Roman" w:hAnsi="Times New Roman" w:cs="Times New Roman"/>
                <w:i/>
                <w:sz w:val="16"/>
                <w:szCs w:val="16"/>
              </w:rPr>
              <w:t>__</w:t>
            </w:r>
            <w:r w:rsidRPr="00C25179">
              <w:rPr>
                <w:rFonts w:ascii="Times New Roman" w:hAnsi="Times New Roman" w:cs="Times New Roman"/>
                <w:i/>
                <w:sz w:val="16"/>
                <w:szCs w:val="16"/>
              </w:rPr>
              <w:t>___ 201</w:t>
            </w:r>
            <w:r>
              <w:rPr>
                <w:rFonts w:ascii="Times New Roman" w:hAnsi="Times New Roman" w:cs="Times New Roman"/>
                <w:i/>
                <w:sz w:val="16"/>
                <w:szCs w:val="16"/>
              </w:rPr>
              <w:t>6</w:t>
            </w:r>
            <w:r w:rsidRPr="00C25179">
              <w:rPr>
                <w:rFonts w:ascii="Times New Roman" w:hAnsi="Times New Roman" w:cs="Times New Roman"/>
                <w:i/>
                <w:sz w:val="16"/>
                <w:szCs w:val="16"/>
              </w:rPr>
              <w:t>г</w:t>
            </w:r>
          </w:p>
          <w:p w:rsidR="00A44977" w:rsidRDefault="00A44977" w:rsidP="00C86B7F">
            <w:pPr>
              <w:ind w:right="-2"/>
              <w:jc w:val="both"/>
              <w:rPr>
                <w:b/>
                <w:sz w:val="18"/>
                <w:szCs w:val="18"/>
                <w:lang w:val="be-BY"/>
              </w:rPr>
            </w:pPr>
          </w:p>
          <w:p w:rsidR="00A44977" w:rsidRPr="00C25179" w:rsidRDefault="00A44977" w:rsidP="00C86B7F">
            <w:pPr>
              <w:ind w:right="-2"/>
              <w:jc w:val="both"/>
              <w:rPr>
                <w:b/>
                <w:sz w:val="18"/>
                <w:szCs w:val="18"/>
                <w:lang w:val="be-BY"/>
              </w:rPr>
            </w:pPr>
          </w:p>
        </w:tc>
        <w:tc>
          <w:tcPr>
            <w:tcW w:w="4785" w:type="dxa"/>
          </w:tcPr>
          <w:p w:rsidR="00A44977" w:rsidRDefault="00A44977" w:rsidP="00C86B7F">
            <w:pPr>
              <w:ind w:right="-2"/>
              <w:jc w:val="both"/>
              <w:rPr>
                <w:b/>
                <w:sz w:val="18"/>
                <w:szCs w:val="18"/>
              </w:rPr>
            </w:pPr>
            <w:r>
              <w:rPr>
                <w:b/>
                <w:sz w:val="18"/>
                <w:szCs w:val="18"/>
              </w:rPr>
              <w:t>Проректор</w:t>
            </w:r>
          </w:p>
          <w:p w:rsidR="00A44977" w:rsidRPr="00C25179" w:rsidRDefault="00A44977" w:rsidP="00C86B7F">
            <w:pPr>
              <w:ind w:right="-2"/>
              <w:jc w:val="both"/>
              <w:rPr>
                <w:b/>
                <w:sz w:val="18"/>
                <w:szCs w:val="18"/>
              </w:rPr>
            </w:pPr>
          </w:p>
          <w:p w:rsidR="00A44977" w:rsidRPr="00C25179" w:rsidRDefault="00A44977" w:rsidP="00C86B7F">
            <w:pPr>
              <w:ind w:right="-2"/>
              <w:jc w:val="both"/>
              <w:rPr>
                <w:b/>
                <w:sz w:val="18"/>
                <w:szCs w:val="18"/>
              </w:rPr>
            </w:pPr>
            <w:r w:rsidRPr="00C25179">
              <w:rPr>
                <w:b/>
                <w:sz w:val="18"/>
                <w:szCs w:val="18"/>
              </w:rPr>
              <w:t>__________________</w:t>
            </w:r>
            <w:r w:rsidRPr="00C25179">
              <w:rPr>
                <w:i/>
                <w:sz w:val="18"/>
                <w:szCs w:val="18"/>
              </w:rPr>
              <w:t xml:space="preserve"> </w:t>
            </w:r>
            <w:r w:rsidRPr="00C25179">
              <w:rPr>
                <w:b/>
                <w:sz w:val="18"/>
                <w:szCs w:val="18"/>
              </w:rPr>
              <w:t>/</w:t>
            </w:r>
            <w:r w:rsidRPr="005C68EE">
              <w:rPr>
                <w:sz w:val="18"/>
                <w:szCs w:val="18"/>
              </w:rPr>
              <w:t>Н.И. Войтко</w:t>
            </w:r>
            <w:r w:rsidRPr="00C25179">
              <w:rPr>
                <w:b/>
                <w:sz w:val="18"/>
                <w:szCs w:val="18"/>
              </w:rPr>
              <w:t>/</w:t>
            </w:r>
          </w:p>
          <w:p w:rsidR="00A44977" w:rsidRPr="00C25179" w:rsidRDefault="00A44977" w:rsidP="00C86B7F">
            <w:pPr>
              <w:pStyle w:val="ConsNonformat"/>
              <w:widowControl/>
              <w:ind w:right="0"/>
              <w:rPr>
                <w:rFonts w:ascii="Times New Roman" w:hAnsi="Times New Roman" w:cs="Times New Roman"/>
                <w:i/>
                <w:sz w:val="16"/>
                <w:szCs w:val="16"/>
              </w:rPr>
            </w:pPr>
            <w:r w:rsidRPr="00C25179">
              <w:rPr>
                <w:rFonts w:ascii="Times New Roman" w:hAnsi="Times New Roman" w:cs="Times New Roman"/>
                <w:i/>
                <w:sz w:val="16"/>
                <w:szCs w:val="16"/>
              </w:rPr>
              <w:t>«__</w:t>
            </w:r>
            <w:r>
              <w:rPr>
                <w:rFonts w:ascii="Times New Roman" w:hAnsi="Times New Roman" w:cs="Times New Roman"/>
                <w:i/>
                <w:sz w:val="16"/>
                <w:szCs w:val="16"/>
              </w:rPr>
              <w:t>_</w:t>
            </w:r>
            <w:r w:rsidRPr="00C25179">
              <w:rPr>
                <w:rFonts w:ascii="Times New Roman" w:hAnsi="Times New Roman" w:cs="Times New Roman"/>
                <w:i/>
                <w:sz w:val="16"/>
                <w:szCs w:val="16"/>
              </w:rPr>
              <w:t>__» _______</w:t>
            </w:r>
            <w:r>
              <w:rPr>
                <w:rFonts w:ascii="Times New Roman" w:hAnsi="Times New Roman" w:cs="Times New Roman"/>
                <w:i/>
                <w:sz w:val="16"/>
                <w:szCs w:val="16"/>
              </w:rPr>
              <w:t>_____</w:t>
            </w:r>
            <w:r w:rsidRPr="00C25179">
              <w:rPr>
                <w:rFonts w:ascii="Times New Roman" w:hAnsi="Times New Roman" w:cs="Times New Roman"/>
                <w:i/>
                <w:sz w:val="16"/>
                <w:szCs w:val="16"/>
              </w:rPr>
              <w:t>_____ 201</w:t>
            </w:r>
            <w:r>
              <w:rPr>
                <w:rFonts w:ascii="Times New Roman" w:hAnsi="Times New Roman" w:cs="Times New Roman"/>
                <w:i/>
                <w:sz w:val="16"/>
                <w:szCs w:val="16"/>
              </w:rPr>
              <w:t>6</w:t>
            </w:r>
            <w:r w:rsidRPr="00C25179">
              <w:rPr>
                <w:rFonts w:ascii="Times New Roman" w:hAnsi="Times New Roman" w:cs="Times New Roman"/>
                <w:i/>
                <w:sz w:val="16"/>
                <w:szCs w:val="16"/>
              </w:rPr>
              <w:t>г</w:t>
            </w:r>
          </w:p>
          <w:p w:rsidR="00A44977" w:rsidRDefault="00A44977" w:rsidP="00C86B7F">
            <w:pPr>
              <w:ind w:right="-2"/>
              <w:jc w:val="both"/>
              <w:rPr>
                <w:b/>
                <w:sz w:val="18"/>
                <w:szCs w:val="18"/>
              </w:rPr>
            </w:pPr>
          </w:p>
          <w:p w:rsidR="00A44977" w:rsidRDefault="00A44977" w:rsidP="00C86B7F">
            <w:pPr>
              <w:ind w:right="-2"/>
              <w:jc w:val="both"/>
              <w:rPr>
                <w:b/>
                <w:sz w:val="18"/>
                <w:szCs w:val="18"/>
              </w:rPr>
            </w:pPr>
          </w:p>
          <w:p w:rsidR="00A44977" w:rsidRPr="00C25179" w:rsidRDefault="00A44977" w:rsidP="00C86B7F">
            <w:pPr>
              <w:ind w:right="-2"/>
              <w:jc w:val="both"/>
              <w:rPr>
                <w:b/>
                <w:sz w:val="18"/>
                <w:szCs w:val="18"/>
              </w:rPr>
            </w:pPr>
          </w:p>
        </w:tc>
      </w:tr>
    </w:tbl>
    <w:p w:rsidR="00A44977" w:rsidRDefault="00A44977">
      <w:pPr>
        <w:spacing w:after="200" w:line="276" w:lineRule="auto"/>
        <w:rPr>
          <w:i/>
          <w:sz w:val="20"/>
        </w:rPr>
      </w:pPr>
      <w:r>
        <w:rPr>
          <w:sz w:val="20"/>
        </w:rPr>
        <w:br w:type="page"/>
      </w:r>
    </w:p>
    <w:p w:rsidR="007F741C" w:rsidRPr="00F51B6D" w:rsidRDefault="007F741C" w:rsidP="007F741C">
      <w:pPr>
        <w:ind w:left="4248" w:firstLine="708"/>
        <w:jc w:val="right"/>
        <w:rPr>
          <w:i/>
          <w:sz w:val="20"/>
        </w:rPr>
      </w:pPr>
      <w:r>
        <w:rPr>
          <w:i/>
          <w:sz w:val="20"/>
        </w:rPr>
        <w:lastRenderedPageBreak/>
        <w:t xml:space="preserve">     Приложение </w:t>
      </w:r>
      <w:r w:rsidR="00A44977">
        <w:rPr>
          <w:i/>
          <w:sz w:val="20"/>
        </w:rPr>
        <w:t>2</w:t>
      </w:r>
      <w:r>
        <w:rPr>
          <w:i/>
          <w:sz w:val="20"/>
        </w:rPr>
        <w:t xml:space="preserve">  </w:t>
      </w:r>
    </w:p>
    <w:p w:rsidR="007F741C" w:rsidRPr="00F51B6D" w:rsidRDefault="007F741C" w:rsidP="007F741C">
      <w:pPr>
        <w:jc w:val="right"/>
        <w:rPr>
          <w:i/>
          <w:sz w:val="20"/>
        </w:rPr>
      </w:pPr>
      <w:r w:rsidRPr="00F51B6D">
        <w:rPr>
          <w:i/>
          <w:sz w:val="20"/>
        </w:rPr>
        <w:t>к договору подряда</w:t>
      </w:r>
    </w:p>
    <w:p w:rsidR="007F741C" w:rsidRPr="00F51B6D" w:rsidRDefault="007F741C" w:rsidP="007F741C">
      <w:pPr>
        <w:ind w:left="5664"/>
        <w:jc w:val="center"/>
        <w:rPr>
          <w:i/>
          <w:sz w:val="20"/>
        </w:rPr>
      </w:pPr>
      <w:r w:rsidRPr="00F51B6D">
        <w:rPr>
          <w:i/>
          <w:sz w:val="20"/>
        </w:rPr>
        <w:t xml:space="preserve">        </w:t>
      </w:r>
      <w:r>
        <w:rPr>
          <w:i/>
          <w:sz w:val="20"/>
        </w:rPr>
        <w:t xml:space="preserve">  от_____________</w:t>
      </w:r>
      <w:r w:rsidRPr="00F51B6D">
        <w:rPr>
          <w:i/>
          <w:sz w:val="20"/>
        </w:rPr>
        <w:t>.  №</w:t>
      </w:r>
      <w:r>
        <w:rPr>
          <w:i/>
          <w:sz w:val="20"/>
        </w:rPr>
        <w:t>______</w:t>
      </w:r>
    </w:p>
    <w:p w:rsidR="007F741C" w:rsidRPr="00F51B6D" w:rsidRDefault="007F741C" w:rsidP="007F741C">
      <w:pPr>
        <w:ind w:left="5664"/>
        <w:jc w:val="center"/>
        <w:rPr>
          <w:i/>
          <w:sz w:val="20"/>
        </w:rPr>
      </w:pPr>
    </w:p>
    <w:p w:rsidR="007F741C" w:rsidRPr="00F51B6D" w:rsidRDefault="007F741C" w:rsidP="007F741C">
      <w:pPr>
        <w:ind w:left="5664"/>
        <w:jc w:val="center"/>
        <w:rPr>
          <w:i/>
          <w:sz w:val="20"/>
        </w:rPr>
      </w:pPr>
    </w:p>
    <w:p w:rsidR="007F741C" w:rsidRPr="00F51B6D" w:rsidRDefault="007F741C" w:rsidP="007F741C">
      <w:pPr>
        <w:ind w:left="5664"/>
        <w:jc w:val="center"/>
        <w:rPr>
          <w:i/>
          <w:sz w:val="20"/>
        </w:rPr>
      </w:pPr>
    </w:p>
    <w:p w:rsidR="007F741C" w:rsidRPr="00F51B6D" w:rsidRDefault="007F741C" w:rsidP="007F741C">
      <w:pPr>
        <w:ind w:left="5664"/>
        <w:rPr>
          <w:i/>
          <w:sz w:val="20"/>
        </w:rPr>
      </w:pPr>
    </w:p>
    <w:p w:rsidR="007F741C" w:rsidRPr="00F51B6D" w:rsidRDefault="007F741C" w:rsidP="007F741C">
      <w:pPr>
        <w:jc w:val="center"/>
        <w:rPr>
          <w:b/>
          <w:sz w:val="20"/>
        </w:rPr>
      </w:pPr>
      <w:r w:rsidRPr="00F51B6D">
        <w:rPr>
          <w:b/>
          <w:sz w:val="20"/>
        </w:rPr>
        <w:t>Протокол согласования договорной (контрактной) цены</w:t>
      </w:r>
    </w:p>
    <w:p w:rsidR="007F741C" w:rsidRPr="00F51B6D" w:rsidRDefault="007F741C" w:rsidP="007F741C">
      <w:pPr>
        <w:jc w:val="center"/>
        <w:rPr>
          <w:b/>
          <w:sz w:val="20"/>
        </w:rPr>
      </w:pPr>
    </w:p>
    <w:p w:rsidR="007F741C" w:rsidRPr="00F51B6D" w:rsidRDefault="007F741C" w:rsidP="007F741C">
      <w:pPr>
        <w:jc w:val="center"/>
        <w:rPr>
          <w:b/>
          <w:sz w:val="20"/>
        </w:rPr>
      </w:pPr>
    </w:p>
    <w:p w:rsidR="007F741C" w:rsidRPr="00F51B6D" w:rsidRDefault="007F741C" w:rsidP="007F741C">
      <w:pPr>
        <w:pStyle w:val="a3"/>
        <w:tabs>
          <w:tab w:val="clear" w:pos="10065"/>
          <w:tab w:val="right" w:pos="9360"/>
        </w:tabs>
        <w:spacing w:before="0" w:after="0"/>
        <w:ind w:left="0" w:firstLine="0"/>
        <w:jc w:val="both"/>
        <w:rPr>
          <w:b w:val="0"/>
          <w:sz w:val="20"/>
        </w:rPr>
      </w:pPr>
      <w:r w:rsidRPr="00F51B6D">
        <w:rPr>
          <w:sz w:val="20"/>
        </w:rPr>
        <w:t xml:space="preserve">Наименование объекта: </w:t>
      </w:r>
      <w:r w:rsidRPr="007F741C">
        <w:rPr>
          <w:b w:val="0"/>
          <w:sz w:val="20"/>
        </w:rPr>
        <w:t>Техническое обслуживание и ремонт систем пожарной сигнализации и оповещения при пожаре</w:t>
      </w:r>
      <w:r>
        <w:rPr>
          <w:b w:val="0"/>
          <w:sz w:val="20"/>
        </w:rPr>
        <w:t>.</w:t>
      </w:r>
    </w:p>
    <w:p w:rsidR="007F741C" w:rsidRPr="00F51B6D" w:rsidRDefault="007F741C" w:rsidP="007F741C">
      <w:pPr>
        <w:jc w:val="both"/>
        <w:rPr>
          <w:sz w:val="20"/>
        </w:rPr>
      </w:pPr>
      <w:r w:rsidRPr="00F51B6D">
        <w:rPr>
          <w:sz w:val="20"/>
        </w:rPr>
        <w:t xml:space="preserve">Основание: Протокол от </w:t>
      </w:r>
      <w:r>
        <w:rPr>
          <w:sz w:val="20"/>
        </w:rPr>
        <w:t>«___</w:t>
      </w:r>
      <w:r w:rsidRPr="00F51B6D">
        <w:rPr>
          <w:sz w:val="20"/>
        </w:rPr>
        <w:t xml:space="preserve">» </w:t>
      </w:r>
      <w:r>
        <w:rPr>
          <w:sz w:val="20"/>
        </w:rPr>
        <w:t>___________ 2016 г. № _________</w:t>
      </w:r>
      <w:r w:rsidRPr="00F51B6D">
        <w:rPr>
          <w:sz w:val="20"/>
        </w:rPr>
        <w:t xml:space="preserve"> по результатам процедуры переговоров.</w:t>
      </w:r>
    </w:p>
    <w:p w:rsidR="007F741C" w:rsidRPr="00F51B6D" w:rsidRDefault="007F741C" w:rsidP="007F741C">
      <w:pPr>
        <w:jc w:val="both"/>
        <w:rPr>
          <w:b/>
          <w:sz w:val="20"/>
        </w:rPr>
      </w:pPr>
      <w:r w:rsidRPr="00F51B6D">
        <w:rPr>
          <w:sz w:val="20"/>
        </w:rPr>
        <w:t xml:space="preserve">Заказчик: </w:t>
      </w:r>
      <w:r w:rsidRPr="00F51B6D">
        <w:rPr>
          <w:b/>
          <w:sz w:val="20"/>
        </w:rPr>
        <w:t>Учреждение образования «Гродненский государственный университет имени Янки Купалы».</w:t>
      </w:r>
    </w:p>
    <w:p w:rsidR="007F741C" w:rsidRPr="00F51B6D" w:rsidRDefault="007F741C" w:rsidP="007F741C">
      <w:pPr>
        <w:ind w:right="-2"/>
        <w:jc w:val="both"/>
        <w:rPr>
          <w:b/>
          <w:sz w:val="20"/>
        </w:rPr>
      </w:pPr>
      <w:r w:rsidRPr="00F51B6D">
        <w:rPr>
          <w:sz w:val="20"/>
        </w:rPr>
        <w:t xml:space="preserve">Подрядчик: </w:t>
      </w:r>
      <w:r w:rsidR="00B35554">
        <w:rPr>
          <w:b/>
          <w:sz w:val="20"/>
        </w:rPr>
        <w:t>__________________________________________________________________________________.</w:t>
      </w:r>
    </w:p>
    <w:p w:rsidR="007F741C" w:rsidRPr="00F51B6D" w:rsidRDefault="007F741C" w:rsidP="007F741C">
      <w:pPr>
        <w:tabs>
          <w:tab w:val="left" w:pos="567"/>
        </w:tabs>
        <w:ind w:right="-2"/>
        <w:jc w:val="both"/>
        <w:rPr>
          <w:sz w:val="20"/>
          <w:highlight w:val="cyan"/>
        </w:rPr>
      </w:pPr>
      <w:r>
        <w:rPr>
          <w:sz w:val="20"/>
        </w:rPr>
        <w:tab/>
      </w:r>
      <w:r w:rsidRPr="00F51B6D">
        <w:rPr>
          <w:sz w:val="20"/>
        </w:rPr>
        <w:t xml:space="preserve">Договорная (контрактная) </w:t>
      </w:r>
      <w:r w:rsidRPr="00B35554">
        <w:rPr>
          <w:sz w:val="20"/>
        </w:rPr>
        <w:t xml:space="preserve">цена  </w:t>
      </w:r>
      <w:r w:rsidR="00B35554">
        <w:rPr>
          <w:b/>
          <w:sz w:val="20"/>
        </w:rPr>
        <w:t>______________________</w:t>
      </w:r>
      <w:r w:rsidRPr="00B35554">
        <w:rPr>
          <w:sz w:val="20"/>
        </w:rPr>
        <w:t xml:space="preserve"> (</w:t>
      </w:r>
      <w:r w:rsidR="00B35554">
        <w:rPr>
          <w:sz w:val="20"/>
        </w:rPr>
        <w:t>______________________</w:t>
      </w:r>
      <w:r w:rsidRPr="00B35554">
        <w:rPr>
          <w:sz w:val="20"/>
        </w:rPr>
        <w:t>) белорусских рублей (НДС 20%, что составляет __________________________________________ белорусских рублей).</w:t>
      </w:r>
    </w:p>
    <w:p w:rsidR="007F741C" w:rsidRPr="00F51B6D" w:rsidRDefault="007F741C" w:rsidP="007F741C">
      <w:pPr>
        <w:tabs>
          <w:tab w:val="left" w:pos="567"/>
        </w:tabs>
        <w:ind w:right="-2"/>
        <w:jc w:val="both"/>
        <w:rPr>
          <w:sz w:val="20"/>
        </w:rPr>
      </w:pPr>
      <w:r w:rsidRPr="00F51B6D">
        <w:rPr>
          <w:sz w:val="20"/>
        </w:rPr>
        <w:t>Порядок расчетов определяется условиями договора.</w:t>
      </w:r>
    </w:p>
    <w:p w:rsidR="007F741C" w:rsidRPr="00F51B6D" w:rsidRDefault="007F741C" w:rsidP="007F741C">
      <w:pPr>
        <w:tabs>
          <w:tab w:val="left" w:pos="567"/>
        </w:tabs>
        <w:ind w:right="-2"/>
        <w:jc w:val="both"/>
        <w:rPr>
          <w:sz w:val="20"/>
        </w:rPr>
      </w:pPr>
      <w:r w:rsidRPr="00F51B6D">
        <w:rPr>
          <w:sz w:val="20"/>
        </w:rPr>
        <w:t>Настоящий протокол является основанием для взаимных расчетов между сторонами.</w:t>
      </w:r>
    </w:p>
    <w:p w:rsidR="007F741C" w:rsidRPr="00F51B6D" w:rsidRDefault="007F741C" w:rsidP="007F741C">
      <w:pPr>
        <w:tabs>
          <w:tab w:val="left" w:pos="567"/>
        </w:tabs>
        <w:ind w:right="-2"/>
        <w:jc w:val="both"/>
        <w:rPr>
          <w:sz w:val="20"/>
        </w:rPr>
      </w:pPr>
    </w:p>
    <w:p w:rsidR="007F741C" w:rsidRPr="00F51B6D" w:rsidRDefault="007F741C" w:rsidP="007F741C">
      <w:pPr>
        <w:tabs>
          <w:tab w:val="left" w:pos="567"/>
        </w:tabs>
        <w:ind w:right="-2"/>
        <w:jc w:val="both"/>
        <w:rPr>
          <w:sz w:val="20"/>
        </w:rPr>
      </w:pPr>
    </w:p>
    <w:p w:rsidR="007F741C" w:rsidRPr="00F51B6D" w:rsidRDefault="007F741C" w:rsidP="007F741C">
      <w:pPr>
        <w:tabs>
          <w:tab w:val="left" w:pos="567"/>
        </w:tabs>
        <w:ind w:right="-2"/>
        <w:jc w:val="both"/>
        <w:rPr>
          <w:sz w:val="20"/>
        </w:rPr>
      </w:pPr>
    </w:p>
    <w:p w:rsidR="00B35554" w:rsidRPr="00EF5BBC" w:rsidRDefault="00B35554" w:rsidP="00B35554">
      <w:pPr>
        <w:ind w:right="-2"/>
        <w:jc w:val="both"/>
        <w:rPr>
          <w:b/>
          <w:sz w:val="20"/>
        </w:rPr>
      </w:pPr>
      <w:r w:rsidRPr="00EF5BBC">
        <w:rPr>
          <w:b/>
          <w:sz w:val="20"/>
        </w:rPr>
        <w:t xml:space="preserve">ПОДРЯДЧИК </w:t>
      </w:r>
      <w:r>
        <w:rPr>
          <w:b/>
          <w:sz w:val="20"/>
        </w:rPr>
        <w:tab/>
      </w:r>
      <w:r>
        <w:rPr>
          <w:b/>
          <w:sz w:val="20"/>
        </w:rPr>
        <w:tab/>
      </w:r>
      <w:r>
        <w:rPr>
          <w:b/>
          <w:sz w:val="20"/>
        </w:rPr>
        <w:tab/>
      </w:r>
      <w:r>
        <w:rPr>
          <w:b/>
          <w:sz w:val="20"/>
        </w:rPr>
        <w:tab/>
      </w:r>
      <w:r>
        <w:rPr>
          <w:b/>
          <w:sz w:val="20"/>
        </w:rPr>
        <w:tab/>
      </w:r>
      <w:r>
        <w:rPr>
          <w:b/>
          <w:sz w:val="20"/>
        </w:rPr>
        <w:tab/>
        <w:t>ЗАКАЗЧИК</w:t>
      </w:r>
      <w:r>
        <w:rPr>
          <w:b/>
          <w:sz w:val="20"/>
        </w:rPr>
        <w:tab/>
      </w:r>
      <w:r>
        <w:rPr>
          <w:b/>
          <w:sz w:val="20"/>
        </w:rPr>
        <w:tab/>
      </w:r>
      <w:r>
        <w:rPr>
          <w:b/>
          <w:sz w:val="20"/>
        </w:rPr>
        <w:tab/>
      </w:r>
      <w:r>
        <w:rPr>
          <w:b/>
          <w:sz w:val="20"/>
        </w:rPr>
        <w:tab/>
        <w:t xml:space="preserve"> </w:t>
      </w:r>
    </w:p>
    <w:tbl>
      <w:tblPr>
        <w:tblW w:w="0" w:type="auto"/>
        <w:tblLayout w:type="fixed"/>
        <w:tblLook w:val="0000" w:firstRow="0" w:lastRow="0" w:firstColumn="0" w:lastColumn="0" w:noHBand="0" w:noVBand="0"/>
      </w:tblPr>
      <w:tblGrid>
        <w:gridCol w:w="4785"/>
        <w:gridCol w:w="4785"/>
      </w:tblGrid>
      <w:tr w:rsidR="00B35554" w:rsidRPr="006327FD" w:rsidTr="00C86B7F">
        <w:tc>
          <w:tcPr>
            <w:tcW w:w="4785" w:type="dxa"/>
          </w:tcPr>
          <w:p w:rsidR="00B35554" w:rsidRPr="006327FD" w:rsidRDefault="00B35554" w:rsidP="00C86B7F">
            <w:pPr>
              <w:ind w:right="-2"/>
              <w:jc w:val="both"/>
              <w:rPr>
                <w:b/>
                <w:sz w:val="18"/>
                <w:szCs w:val="18"/>
              </w:rPr>
            </w:pPr>
          </w:p>
        </w:tc>
        <w:tc>
          <w:tcPr>
            <w:tcW w:w="4785" w:type="dxa"/>
          </w:tcPr>
          <w:p w:rsidR="00B35554" w:rsidRPr="001D1E1A" w:rsidRDefault="00B35554" w:rsidP="00C86B7F">
            <w:pPr>
              <w:ind w:right="-2"/>
              <w:jc w:val="both"/>
              <w:rPr>
                <w:b/>
                <w:sz w:val="18"/>
                <w:szCs w:val="18"/>
              </w:rPr>
            </w:pPr>
          </w:p>
        </w:tc>
      </w:tr>
      <w:tr w:rsidR="00B35554" w:rsidRPr="00C25179" w:rsidTr="00C86B7F">
        <w:trPr>
          <w:trHeight w:val="814"/>
        </w:trPr>
        <w:tc>
          <w:tcPr>
            <w:tcW w:w="4785" w:type="dxa"/>
          </w:tcPr>
          <w:p w:rsidR="00B35554" w:rsidRPr="00C25179" w:rsidRDefault="00B35554" w:rsidP="00C86B7F">
            <w:pPr>
              <w:ind w:right="-2"/>
              <w:jc w:val="both"/>
              <w:rPr>
                <w:b/>
                <w:sz w:val="18"/>
                <w:szCs w:val="18"/>
              </w:rPr>
            </w:pPr>
          </w:p>
          <w:p w:rsidR="00B35554" w:rsidRPr="00C25179" w:rsidRDefault="00B35554" w:rsidP="00C86B7F">
            <w:pPr>
              <w:ind w:right="-2"/>
              <w:jc w:val="both"/>
              <w:rPr>
                <w:b/>
                <w:sz w:val="18"/>
                <w:szCs w:val="18"/>
              </w:rPr>
            </w:pPr>
          </w:p>
          <w:p w:rsidR="00B35554" w:rsidRDefault="00B35554" w:rsidP="00C86B7F">
            <w:pPr>
              <w:ind w:right="-2"/>
              <w:jc w:val="both"/>
              <w:rPr>
                <w:b/>
                <w:sz w:val="18"/>
                <w:szCs w:val="18"/>
                <w:lang w:val="be-BY"/>
              </w:rPr>
            </w:pPr>
            <w:r w:rsidRPr="00C25179">
              <w:rPr>
                <w:b/>
                <w:sz w:val="18"/>
                <w:szCs w:val="18"/>
              </w:rPr>
              <w:t>__________________</w:t>
            </w:r>
            <w:r w:rsidRPr="00C25179">
              <w:rPr>
                <w:b/>
                <w:sz w:val="18"/>
                <w:szCs w:val="18"/>
                <w:lang w:val="be-BY"/>
              </w:rPr>
              <w:t xml:space="preserve"> /</w:t>
            </w:r>
            <w:r>
              <w:rPr>
                <w:b/>
                <w:sz w:val="18"/>
                <w:szCs w:val="18"/>
                <w:lang w:val="be-BY"/>
              </w:rPr>
              <w:t>_______________________</w:t>
            </w:r>
            <w:r w:rsidRPr="00C25179">
              <w:rPr>
                <w:b/>
                <w:sz w:val="18"/>
                <w:szCs w:val="18"/>
                <w:lang w:val="be-BY"/>
              </w:rPr>
              <w:t>/</w:t>
            </w:r>
          </w:p>
          <w:p w:rsidR="00B35554" w:rsidRPr="00C25179" w:rsidRDefault="00B35554" w:rsidP="00C86B7F">
            <w:pPr>
              <w:pStyle w:val="ConsNonformat"/>
              <w:widowControl/>
              <w:ind w:right="0"/>
              <w:rPr>
                <w:rFonts w:ascii="Times New Roman" w:hAnsi="Times New Roman" w:cs="Times New Roman"/>
                <w:i/>
                <w:sz w:val="16"/>
                <w:szCs w:val="16"/>
              </w:rPr>
            </w:pPr>
            <w:r w:rsidRPr="00C25179">
              <w:rPr>
                <w:rFonts w:ascii="Times New Roman" w:hAnsi="Times New Roman" w:cs="Times New Roman"/>
                <w:i/>
                <w:sz w:val="16"/>
                <w:szCs w:val="16"/>
              </w:rPr>
              <w:t>«__</w:t>
            </w:r>
            <w:r>
              <w:rPr>
                <w:rFonts w:ascii="Times New Roman" w:hAnsi="Times New Roman" w:cs="Times New Roman"/>
                <w:i/>
                <w:sz w:val="16"/>
                <w:szCs w:val="16"/>
              </w:rPr>
              <w:t>_</w:t>
            </w:r>
            <w:r w:rsidRPr="00C25179">
              <w:rPr>
                <w:rFonts w:ascii="Times New Roman" w:hAnsi="Times New Roman" w:cs="Times New Roman"/>
                <w:i/>
                <w:sz w:val="16"/>
                <w:szCs w:val="16"/>
              </w:rPr>
              <w:t>__» _______</w:t>
            </w:r>
            <w:r>
              <w:rPr>
                <w:rFonts w:ascii="Times New Roman" w:hAnsi="Times New Roman" w:cs="Times New Roman"/>
                <w:i/>
                <w:sz w:val="16"/>
                <w:szCs w:val="16"/>
              </w:rPr>
              <w:t>__</w:t>
            </w:r>
            <w:r w:rsidRPr="00C25179">
              <w:rPr>
                <w:rFonts w:ascii="Times New Roman" w:hAnsi="Times New Roman" w:cs="Times New Roman"/>
                <w:i/>
                <w:sz w:val="16"/>
                <w:szCs w:val="16"/>
              </w:rPr>
              <w:t>__</w:t>
            </w:r>
            <w:r>
              <w:rPr>
                <w:rFonts w:ascii="Times New Roman" w:hAnsi="Times New Roman" w:cs="Times New Roman"/>
                <w:i/>
                <w:sz w:val="16"/>
                <w:szCs w:val="16"/>
              </w:rPr>
              <w:t>__</w:t>
            </w:r>
            <w:r w:rsidRPr="00C25179">
              <w:rPr>
                <w:rFonts w:ascii="Times New Roman" w:hAnsi="Times New Roman" w:cs="Times New Roman"/>
                <w:i/>
                <w:sz w:val="16"/>
                <w:szCs w:val="16"/>
              </w:rPr>
              <w:t>___ 201</w:t>
            </w:r>
            <w:r>
              <w:rPr>
                <w:rFonts w:ascii="Times New Roman" w:hAnsi="Times New Roman" w:cs="Times New Roman"/>
                <w:i/>
                <w:sz w:val="16"/>
                <w:szCs w:val="16"/>
              </w:rPr>
              <w:t>6</w:t>
            </w:r>
            <w:r w:rsidRPr="00C25179">
              <w:rPr>
                <w:rFonts w:ascii="Times New Roman" w:hAnsi="Times New Roman" w:cs="Times New Roman"/>
                <w:i/>
                <w:sz w:val="16"/>
                <w:szCs w:val="16"/>
              </w:rPr>
              <w:t>г</w:t>
            </w:r>
          </w:p>
          <w:p w:rsidR="00B35554" w:rsidRDefault="00B35554" w:rsidP="00C86B7F">
            <w:pPr>
              <w:ind w:right="-2"/>
              <w:jc w:val="both"/>
              <w:rPr>
                <w:b/>
                <w:sz w:val="18"/>
                <w:szCs w:val="18"/>
                <w:lang w:val="be-BY"/>
              </w:rPr>
            </w:pPr>
          </w:p>
          <w:p w:rsidR="00B35554" w:rsidRPr="00C25179" w:rsidRDefault="00B35554" w:rsidP="00C86B7F">
            <w:pPr>
              <w:ind w:right="-2"/>
              <w:jc w:val="both"/>
              <w:rPr>
                <w:b/>
                <w:sz w:val="18"/>
                <w:szCs w:val="18"/>
                <w:lang w:val="be-BY"/>
              </w:rPr>
            </w:pPr>
          </w:p>
        </w:tc>
        <w:tc>
          <w:tcPr>
            <w:tcW w:w="4785" w:type="dxa"/>
          </w:tcPr>
          <w:p w:rsidR="00B35554" w:rsidRDefault="00B35554" w:rsidP="00C86B7F">
            <w:pPr>
              <w:ind w:right="-2"/>
              <w:jc w:val="both"/>
              <w:rPr>
                <w:b/>
                <w:sz w:val="18"/>
                <w:szCs w:val="18"/>
              </w:rPr>
            </w:pPr>
            <w:r>
              <w:rPr>
                <w:b/>
                <w:sz w:val="18"/>
                <w:szCs w:val="18"/>
              </w:rPr>
              <w:t>Проректор</w:t>
            </w:r>
          </w:p>
          <w:p w:rsidR="00B35554" w:rsidRPr="00C25179" w:rsidRDefault="00B35554" w:rsidP="00C86B7F">
            <w:pPr>
              <w:ind w:right="-2"/>
              <w:jc w:val="both"/>
              <w:rPr>
                <w:b/>
                <w:sz w:val="18"/>
                <w:szCs w:val="18"/>
              </w:rPr>
            </w:pPr>
          </w:p>
          <w:p w:rsidR="00B35554" w:rsidRPr="00C25179" w:rsidRDefault="00B35554" w:rsidP="00C86B7F">
            <w:pPr>
              <w:ind w:right="-2"/>
              <w:jc w:val="both"/>
              <w:rPr>
                <w:b/>
                <w:sz w:val="18"/>
                <w:szCs w:val="18"/>
              </w:rPr>
            </w:pPr>
            <w:r w:rsidRPr="00C25179">
              <w:rPr>
                <w:b/>
                <w:sz w:val="18"/>
                <w:szCs w:val="18"/>
              </w:rPr>
              <w:t>__________________</w:t>
            </w:r>
            <w:r w:rsidRPr="00C25179">
              <w:rPr>
                <w:i/>
                <w:sz w:val="18"/>
                <w:szCs w:val="18"/>
              </w:rPr>
              <w:t xml:space="preserve"> </w:t>
            </w:r>
            <w:r w:rsidRPr="00C25179">
              <w:rPr>
                <w:b/>
                <w:sz w:val="18"/>
                <w:szCs w:val="18"/>
              </w:rPr>
              <w:t>/</w:t>
            </w:r>
            <w:r w:rsidRPr="005C68EE">
              <w:rPr>
                <w:sz w:val="18"/>
                <w:szCs w:val="18"/>
              </w:rPr>
              <w:t>Н.И. Войтко</w:t>
            </w:r>
            <w:r w:rsidRPr="00C25179">
              <w:rPr>
                <w:b/>
                <w:sz w:val="18"/>
                <w:szCs w:val="18"/>
              </w:rPr>
              <w:t>/</w:t>
            </w:r>
          </w:p>
          <w:p w:rsidR="00B35554" w:rsidRPr="00C25179" w:rsidRDefault="00B35554" w:rsidP="00C86B7F">
            <w:pPr>
              <w:pStyle w:val="ConsNonformat"/>
              <w:widowControl/>
              <w:ind w:right="0"/>
              <w:rPr>
                <w:rFonts w:ascii="Times New Roman" w:hAnsi="Times New Roman" w:cs="Times New Roman"/>
                <w:i/>
                <w:sz w:val="16"/>
                <w:szCs w:val="16"/>
              </w:rPr>
            </w:pPr>
            <w:r w:rsidRPr="00C25179">
              <w:rPr>
                <w:rFonts w:ascii="Times New Roman" w:hAnsi="Times New Roman" w:cs="Times New Roman"/>
                <w:i/>
                <w:sz w:val="16"/>
                <w:szCs w:val="16"/>
              </w:rPr>
              <w:t>«__</w:t>
            </w:r>
            <w:r>
              <w:rPr>
                <w:rFonts w:ascii="Times New Roman" w:hAnsi="Times New Roman" w:cs="Times New Roman"/>
                <w:i/>
                <w:sz w:val="16"/>
                <w:szCs w:val="16"/>
              </w:rPr>
              <w:t>_</w:t>
            </w:r>
            <w:r w:rsidRPr="00C25179">
              <w:rPr>
                <w:rFonts w:ascii="Times New Roman" w:hAnsi="Times New Roman" w:cs="Times New Roman"/>
                <w:i/>
                <w:sz w:val="16"/>
                <w:szCs w:val="16"/>
              </w:rPr>
              <w:t>__» _______</w:t>
            </w:r>
            <w:r>
              <w:rPr>
                <w:rFonts w:ascii="Times New Roman" w:hAnsi="Times New Roman" w:cs="Times New Roman"/>
                <w:i/>
                <w:sz w:val="16"/>
                <w:szCs w:val="16"/>
              </w:rPr>
              <w:t>_____</w:t>
            </w:r>
            <w:r w:rsidRPr="00C25179">
              <w:rPr>
                <w:rFonts w:ascii="Times New Roman" w:hAnsi="Times New Roman" w:cs="Times New Roman"/>
                <w:i/>
                <w:sz w:val="16"/>
                <w:szCs w:val="16"/>
              </w:rPr>
              <w:t>_____ 201</w:t>
            </w:r>
            <w:r>
              <w:rPr>
                <w:rFonts w:ascii="Times New Roman" w:hAnsi="Times New Roman" w:cs="Times New Roman"/>
                <w:i/>
                <w:sz w:val="16"/>
                <w:szCs w:val="16"/>
              </w:rPr>
              <w:t>6</w:t>
            </w:r>
            <w:r w:rsidRPr="00C25179">
              <w:rPr>
                <w:rFonts w:ascii="Times New Roman" w:hAnsi="Times New Roman" w:cs="Times New Roman"/>
                <w:i/>
                <w:sz w:val="16"/>
                <w:szCs w:val="16"/>
              </w:rPr>
              <w:t>г</w:t>
            </w:r>
          </w:p>
          <w:p w:rsidR="00B35554" w:rsidRDefault="00B35554" w:rsidP="00C86B7F">
            <w:pPr>
              <w:ind w:right="-2"/>
              <w:jc w:val="both"/>
              <w:rPr>
                <w:b/>
                <w:sz w:val="18"/>
                <w:szCs w:val="18"/>
              </w:rPr>
            </w:pPr>
          </w:p>
          <w:p w:rsidR="00B35554" w:rsidRDefault="00B35554" w:rsidP="00C86B7F">
            <w:pPr>
              <w:ind w:right="-2"/>
              <w:jc w:val="both"/>
              <w:rPr>
                <w:b/>
                <w:sz w:val="18"/>
                <w:szCs w:val="18"/>
              </w:rPr>
            </w:pPr>
          </w:p>
          <w:p w:rsidR="00B35554" w:rsidRPr="00C25179" w:rsidRDefault="00B35554" w:rsidP="00C86B7F">
            <w:pPr>
              <w:ind w:right="-2"/>
              <w:jc w:val="both"/>
              <w:rPr>
                <w:b/>
                <w:sz w:val="18"/>
                <w:szCs w:val="18"/>
              </w:rPr>
            </w:pPr>
          </w:p>
        </w:tc>
      </w:tr>
    </w:tbl>
    <w:p w:rsidR="007F741C" w:rsidRPr="00F51B6D" w:rsidRDefault="007F741C" w:rsidP="007F741C">
      <w:pPr>
        <w:pStyle w:val="a6"/>
        <w:tabs>
          <w:tab w:val="left" w:pos="426"/>
        </w:tabs>
        <w:jc w:val="both"/>
        <w:rPr>
          <w:sz w:val="20"/>
          <w:highlight w:val="yellow"/>
        </w:rPr>
      </w:pPr>
    </w:p>
    <w:p w:rsidR="007F741C" w:rsidRPr="00F51B6D" w:rsidRDefault="007F741C" w:rsidP="007F741C">
      <w:pPr>
        <w:jc w:val="both"/>
        <w:rPr>
          <w:sz w:val="20"/>
        </w:rPr>
      </w:pPr>
    </w:p>
    <w:p w:rsidR="007F741C" w:rsidRPr="00F51B6D" w:rsidRDefault="007F741C" w:rsidP="007F741C">
      <w:pPr>
        <w:jc w:val="both"/>
        <w:rPr>
          <w:sz w:val="20"/>
        </w:rPr>
      </w:pPr>
    </w:p>
    <w:p w:rsidR="007F741C" w:rsidRPr="00F51B6D" w:rsidRDefault="007F741C" w:rsidP="007F741C">
      <w:pPr>
        <w:rPr>
          <w:sz w:val="20"/>
        </w:rPr>
      </w:pPr>
    </w:p>
    <w:p w:rsidR="007F741C" w:rsidRPr="00F51B6D" w:rsidRDefault="007F741C" w:rsidP="007F741C">
      <w:pPr>
        <w:rPr>
          <w:sz w:val="20"/>
        </w:rPr>
      </w:pPr>
    </w:p>
    <w:p w:rsidR="005113BB" w:rsidRDefault="005113BB"/>
    <w:sectPr w:rsidR="005113BB" w:rsidSect="007F741C">
      <w:headerReference w:type="default" r:id="rId8"/>
      <w:headerReference w:type="firs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F3B" w:rsidRDefault="009A2F3B" w:rsidP="007F741C">
      <w:r>
        <w:separator/>
      </w:r>
    </w:p>
  </w:endnote>
  <w:endnote w:type="continuationSeparator" w:id="0">
    <w:p w:rsidR="009A2F3B" w:rsidRDefault="009A2F3B" w:rsidP="007F7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D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F3B" w:rsidRDefault="009A2F3B" w:rsidP="007F741C">
      <w:r>
        <w:separator/>
      </w:r>
    </w:p>
  </w:footnote>
  <w:footnote w:type="continuationSeparator" w:id="0">
    <w:p w:rsidR="009A2F3B" w:rsidRDefault="009A2F3B" w:rsidP="007F7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688530"/>
      <w:docPartObj>
        <w:docPartGallery w:val="Page Numbers (Top of Page)"/>
        <w:docPartUnique/>
      </w:docPartObj>
    </w:sdtPr>
    <w:sdtEndPr/>
    <w:sdtContent>
      <w:p w:rsidR="007F741C" w:rsidRDefault="007F741C">
        <w:pPr>
          <w:pStyle w:val="a9"/>
          <w:jc w:val="right"/>
        </w:pPr>
        <w:r>
          <w:fldChar w:fldCharType="begin"/>
        </w:r>
        <w:r>
          <w:instrText>PAGE   \* MERGEFORMAT</w:instrText>
        </w:r>
        <w:r>
          <w:fldChar w:fldCharType="separate"/>
        </w:r>
        <w:r w:rsidR="00BC77F9">
          <w:rPr>
            <w:noProof/>
          </w:rPr>
          <w:t>2</w:t>
        </w:r>
        <w:r>
          <w:fldChar w:fldCharType="end"/>
        </w:r>
      </w:p>
    </w:sdtContent>
  </w:sdt>
  <w:p w:rsidR="007F741C" w:rsidRDefault="007F741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41C" w:rsidRDefault="007F741C">
    <w:pPr>
      <w:pStyle w:val="a9"/>
      <w:jc w:val="right"/>
    </w:pPr>
  </w:p>
  <w:p w:rsidR="007F741C" w:rsidRDefault="007F741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1"/>
      <w:lvlText w:val="%1."/>
      <w:legacy w:legacy="1" w:legacySpace="170" w:legacyIndent="0"/>
      <w:lvlJc w:val="left"/>
    </w:lvl>
    <w:lvl w:ilvl="1">
      <w:start w:val="1"/>
      <w:numFmt w:val="decimal"/>
      <w:pStyle w:val="2"/>
      <w:lvlText w:val="%1.%2"/>
      <w:legacy w:legacy="1" w:legacySpace="113" w:legacyIndent="0"/>
      <w:lvlJc w:val="left"/>
    </w:lvl>
    <w:lvl w:ilvl="2">
      <w:start w:val="1"/>
      <w:numFmt w:val="decimal"/>
      <w:pStyle w:val="3"/>
      <w:lvlText w:val="%1.%2.%3"/>
      <w:legacy w:legacy="1" w:legacySpace="0" w:legacyIndent="0"/>
      <w:lvlJc w:val="left"/>
    </w:lvl>
    <w:lvl w:ilvl="3">
      <w:start w:val="1"/>
      <w:numFmt w:val="decimal"/>
      <w:pStyle w:val="4"/>
      <w:lvlText w:val="%1.%2.%3.%4"/>
      <w:legacy w:legacy="1" w:legacySpace="0" w:legacyIndent="0"/>
      <w:lvlJc w:val="left"/>
    </w:lvl>
    <w:lvl w:ilvl="4">
      <w:start w:val="1"/>
      <w:numFmt w:val="decimal"/>
      <w:pStyle w:val="5"/>
      <w:lvlText w:val="%1.%2.%3.%4.%5"/>
      <w:legacy w:legacy="1" w:legacySpace="0" w:legacyIndent="0"/>
      <w:lvlJc w:val="left"/>
    </w:lvl>
    <w:lvl w:ilvl="5">
      <w:start w:val="1"/>
      <w:numFmt w:val="decimal"/>
      <w:pStyle w:val="6"/>
      <w:lvlText w:val="%1.%2.%3.%4.%5.%6"/>
      <w:legacy w:legacy="1" w:legacySpace="0" w:legacyIndent="0"/>
      <w:lvlJc w:val="left"/>
    </w:lvl>
    <w:lvl w:ilvl="6">
      <w:start w:val="1"/>
      <w:numFmt w:val="decimal"/>
      <w:pStyle w:val="7"/>
      <w:lvlText w:val="%1.%2.%3.%4.%5.%6.%7"/>
      <w:legacy w:legacy="1" w:legacySpace="0" w:legacyIndent="0"/>
      <w:lvlJc w:val="left"/>
    </w:lvl>
    <w:lvl w:ilvl="7">
      <w:start w:val="1"/>
      <w:numFmt w:val="decimal"/>
      <w:pStyle w:val="8"/>
      <w:lvlText w:val="%1.%2.%3.%4.%5.%6.%7.%8"/>
      <w:legacy w:legacy="1" w:legacySpace="0" w:legacyIndent="0"/>
      <w:lvlJc w:val="left"/>
    </w:lvl>
    <w:lvl w:ilvl="8">
      <w:start w:val="1"/>
      <w:numFmt w:val="decimal"/>
      <w:pStyle w:val="9"/>
      <w:lvlText w:val="%1.%2.%3.%4.%5.%6.%7.%8.%9"/>
      <w:legacy w:legacy="1" w:legacySpace="0" w:legacyIndent="0"/>
      <w:lvlJc w:val="left"/>
    </w:lvl>
  </w:abstractNum>
  <w:abstractNum w:abstractNumId="1">
    <w:nsid w:val="11D41F15"/>
    <w:multiLevelType w:val="multilevel"/>
    <w:tmpl w:val="5AB08E1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78D3D55"/>
    <w:multiLevelType w:val="multilevel"/>
    <w:tmpl w:val="5044B4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F665313"/>
    <w:multiLevelType w:val="multilevel"/>
    <w:tmpl w:val="9A9E4BF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nsid w:val="27440567"/>
    <w:multiLevelType w:val="multilevel"/>
    <w:tmpl w:val="EDF4542C"/>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277C7126"/>
    <w:multiLevelType w:val="multilevel"/>
    <w:tmpl w:val="0A68979C"/>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
    <w:nsid w:val="28BB3C06"/>
    <w:multiLevelType w:val="multilevel"/>
    <w:tmpl w:val="EF02C1BC"/>
    <w:lvl w:ilvl="0">
      <w:start w:val="3"/>
      <w:numFmt w:val="decimal"/>
      <w:lvlText w:val="%1."/>
      <w:lvlJc w:val="left"/>
      <w:pPr>
        <w:ind w:left="450" w:hanging="450"/>
      </w:pPr>
      <w:rPr>
        <w:rFonts w:hint="default"/>
      </w:rPr>
    </w:lvl>
    <w:lvl w:ilvl="1">
      <w:start w:val="4"/>
      <w:numFmt w:val="decimal"/>
      <w:lvlText w:val="%1.%2."/>
      <w:lvlJc w:val="left"/>
      <w:pPr>
        <w:ind w:left="592" w:hanging="450"/>
      </w:pPr>
      <w:rPr>
        <w:rFonts w:hint="default"/>
        <w:i w:val="0"/>
      </w:rPr>
    </w:lvl>
    <w:lvl w:ilvl="2">
      <w:start w:val="8"/>
      <w:numFmt w:val="decimal"/>
      <w:lvlText w:val="%1.%2.%3."/>
      <w:lvlJc w:val="left"/>
      <w:pPr>
        <w:ind w:left="1004" w:hanging="720"/>
      </w:pPr>
      <w:rPr>
        <w:rFonts w:hint="default"/>
        <w:lang w:val="ru-RU"/>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7">
    <w:nsid w:val="2C201216"/>
    <w:multiLevelType w:val="multilevel"/>
    <w:tmpl w:val="06EAB88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33AD248F"/>
    <w:multiLevelType w:val="multilevel"/>
    <w:tmpl w:val="2D9E54D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9A05BDD"/>
    <w:multiLevelType w:val="multilevel"/>
    <w:tmpl w:val="039018C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1B56BCA"/>
    <w:multiLevelType w:val="multilevel"/>
    <w:tmpl w:val="86CA6778"/>
    <w:lvl w:ilvl="0">
      <w:start w:val="3"/>
      <w:numFmt w:val="decimal"/>
      <w:lvlText w:val="%1."/>
      <w:lvlJc w:val="left"/>
      <w:pPr>
        <w:ind w:left="555" w:hanging="555"/>
      </w:pPr>
      <w:rPr>
        <w:rFonts w:hint="default"/>
      </w:rPr>
    </w:lvl>
    <w:lvl w:ilvl="1">
      <w:start w:val="3"/>
      <w:numFmt w:val="decimal"/>
      <w:lvlText w:val="%1.%2."/>
      <w:lvlJc w:val="left"/>
      <w:pPr>
        <w:ind w:left="697" w:hanging="555"/>
      </w:pPr>
      <w:rPr>
        <w:rFonts w:hint="default"/>
      </w:rPr>
    </w:lvl>
    <w:lvl w:ilvl="2">
      <w:start w:val="10"/>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num w:numId="1">
    <w:abstractNumId w:val="0"/>
  </w:num>
  <w:num w:numId="2">
    <w:abstractNumId w:val="1"/>
  </w:num>
  <w:num w:numId="3">
    <w:abstractNumId w:val="8"/>
  </w:num>
  <w:num w:numId="4">
    <w:abstractNumId w:val="2"/>
  </w:num>
  <w:num w:numId="5">
    <w:abstractNumId w:val="6"/>
  </w:num>
  <w:num w:numId="6">
    <w:abstractNumId w:val="10"/>
  </w:num>
  <w:num w:numId="7">
    <w:abstractNumId w:val="4"/>
  </w:num>
  <w:num w:numId="8">
    <w:abstractNumId w:val="5"/>
  </w:num>
  <w:num w:numId="9">
    <w:abstractNumId w:val="9"/>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494"/>
    <w:rsid w:val="0001178F"/>
    <w:rsid w:val="00017C64"/>
    <w:rsid w:val="00052A3C"/>
    <w:rsid w:val="000E13AA"/>
    <w:rsid w:val="001070C8"/>
    <w:rsid w:val="00112B15"/>
    <w:rsid w:val="00131700"/>
    <w:rsid w:val="00147311"/>
    <w:rsid w:val="001F7C07"/>
    <w:rsid w:val="00202685"/>
    <w:rsid w:val="00353B14"/>
    <w:rsid w:val="003D749A"/>
    <w:rsid w:val="00457494"/>
    <w:rsid w:val="005113BB"/>
    <w:rsid w:val="00586234"/>
    <w:rsid w:val="005A5D57"/>
    <w:rsid w:val="006332DB"/>
    <w:rsid w:val="007F741C"/>
    <w:rsid w:val="008338DD"/>
    <w:rsid w:val="00835A29"/>
    <w:rsid w:val="00877D52"/>
    <w:rsid w:val="008D7D5A"/>
    <w:rsid w:val="00973437"/>
    <w:rsid w:val="009A074A"/>
    <w:rsid w:val="009A2F3B"/>
    <w:rsid w:val="009B6F9F"/>
    <w:rsid w:val="00A01D75"/>
    <w:rsid w:val="00A44977"/>
    <w:rsid w:val="00A47750"/>
    <w:rsid w:val="00A7363E"/>
    <w:rsid w:val="00AF3CA2"/>
    <w:rsid w:val="00B35554"/>
    <w:rsid w:val="00B47A85"/>
    <w:rsid w:val="00BC77F9"/>
    <w:rsid w:val="00BF2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494"/>
    <w:pPr>
      <w:spacing w:after="0" w:line="240" w:lineRule="auto"/>
    </w:pPr>
    <w:rPr>
      <w:rFonts w:ascii="Times New Roman" w:eastAsia="Times New Roman" w:hAnsi="Times New Roman" w:cs="Times New Roman"/>
      <w:szCs w:val="20"/>
      <w:lang w:eastAsia="ru-RU"/>
    </w:rPr>
  </w:style>
  <w:style w:type="paragraph" w:styleId="1">
    <w:name w:val="heading 1"/>
    <w:basedOn w:val="a"/>
    <w:next w:val="a"/>
    <w:link w:val="10"/>
    <w:qFormat/>
    <w:rsid w:val="00457494"/>
    <w:pPr>
      <w:keepNext/>
      <w:numPr>
        <w:numId w:val="1"/>
      </w:numPr>
      <w:spacing w:before="120"/>
      <w:outlineLvl w:val="0"/>
    </w:pPr>
    <w:rPr>
      <w:rFonts w:ascii="Arial" w:hAnsi="Arial"/>
      <w:b/>
      <w:kern w:val="28"/>
    </w:rPr>
  </w:style>
  <w:style w:type="paragraph" w:styleId="2">
    <w:name w:val="heading 2"/>
    <w:basedOn w:val="a"/>
    <w:next w:val="a"/>
    <w:link w:val="20"/>
    <w:qFormat/>
    <w:rsid w:val="00457494"/>
    <w:pPr>
      <w:keepNext/>
      <w:numPr>
        <w:ilvl w:val="1"/>
        <w:numId w:val="1"/>
      </w:numPr>
      <w:outlineLvl w:val="1"/>
    </w:pPr>
  </w:style>
  <w:style w:type="paragraph" w:styleId="3">
    <w:name w:val="heading 3"/>
    <w:basedOn w:val="a"/>
    <w:next w:val="a"/>
    <w:link w:val="30"/>
    <w:qFormat/>
    <w:rsid w:val="00457494"/>
    <w:pPr>
      <w:keepNext/>
      <w:numPr>
        <w:ilvl w:val="2"/>
        <w:numId w:val="1"/>
      </w:numPr>
      <w:spacing w:before="240" w:after="60"/>
      <w:outlineLvl w:val="2"/>
    </w:pPr>
    <w:rPr>
      <w:b/>
      <w:sz w:val="24"/>
    </w:rPr>
  </w:style>
  <w:style w:type="paragraph" w:styleId="4">
    <w:name w:val="heading 4"/>
    <w:basedOn w:val="a"/>
    <w:next w:val="a"/>
    <w:link w:val="40"/>
    <w:qFormat/>
    <w:rsid w:val="00457494"/>
    <w:pPr>
      <w:keepNext/>
      <w:numPr>
        <w:ilvl w:val="3"/>
        <w:numId w:val="1"/>
      </w:numPr>
      <w:spacing w:before="240" w:after="60"/>
      <w:outlineLvl w:val="3"/>
    </w:pPr>
    <w:rPr>
      <w:b/>
      <w:i/>
      <w:sz w:val="24"/>
    </w:rPr>
  </w:style>
  <w:style w:type="paragraph" w:styleId="5">
    <w:name w:val="heading 5"/>
    <w:basedOn w:val="a"/>
    <w:next w:val="a"/>
    <w:link w:val="50"/>
    <w:qFormat/>
    <w:rsid w:val="00457494"/>
    <w:pPr>
      <w:numPr>
        <w:ilvl w:val="4"/>
        <w:numId w:val="1"/>
      </w:numPr>
      <w:spacing w:before="240" w:after="60"/>
      <w:outlineLvl w:val="4"/>
    </w:pPr>
    <w:rPr>
      <w:rFonts w:ascii="Arial" w:hAnsi="Arial"/>
    </w:rPr>
  </w:style>
  <w:style w:type="paragraph" w:styleId="6">
    <w:name w:val="heading 6"/>
    <w:basedOn w:val="a"/>
    <w:next w:val="a"/>
    <w:link w:val="60"/>
    <w:qFormat/>
    <w:rsid w:val="00457494"/>
    <w:pPr>
      <w:numPr>
        <w:ilvl w:val="5"/>
        <w:numId w:val="1"/>
      </w:numPr>
      <w:spacing w:before="240" w:after="60"/>
      <w:outlineLvl w:val="5"/>
    </w:pPr>
    <w:rPr>
      <w:rFonts w:ascii="Arial" w:hAnsi="Arial"/>
      <w:i/>
    </w:rPr>
  </w:style>
  <w:style w:type="paragraph" w:styleId="7">
    <w:name w:val="heading 7"/>
    <w:basedOn w:val="a"/>
    <w:next w:val="a"/>
    <w:link w:val="70"/>
    <w:qFormat/>
    <w:rsid w:val="00457494"/>
    <w:pPr>
      <w:numPr>
        <w:ilvl w:val="6"/>
        <w:numId w:val="1"/>
      </w:numPr>
      <w:spacing w:before="240" w:after="60"/>
      <w:outlineLvl w:val="6"/>
    </w:pPr>
    <w:rPr>
      <w:rFonts w:ascii="Arial" w:hAnsi="Arial"/>
    </w:rPr>
  </w:style>
  <w:style w:type="paragraph" w:styleId="8">
    <w:name w:val="heading 8"/>
    <w:basedOn w:val="a"/>
    <w:next w:val="a"/>
    <w:link w:val="80"/>
    <w:qFormat/>
    <w:rsid w:val="00457494"/>
    <w:pPr>
      <w:numPr>
        <w:ilvl w:val="7"/>
        <w:numId w:val="1"/>
      </w:numPr>
      <w:spacing w:before="240" w:after="60"/>
      <w:outlineLvl w:val="7"/>
    </w:pPr>
    <w:rPr>
      <w:rFonts w:ascii="Arial" w:hAnsi="Arial"/>
      <w:i/>
    </w:rPr>
  </w:style>
  <w:style w:type="paragraph" w:styleId="9">
    <w:name w:val="heading 9"/>
    <w:basedOn w:val="a"/>
    <w:next w:val="a"/>
    <w:link w:val="90"/>
    <w:qFormat/>
    <w:rsid w:val="00457494"/>
    <w:pPr>
      <w:numPr>
        <w:ilvl w:val="8"/>
        <w:numId w:val="1"/>
      </w:numPr>
      <w:spacing w:before="240" w:after="60"/>
      <w:outlineLvl w:val="8"/>
    </w:pPr>
    <w:rPr>
      <w:rFonts w:ascii="Arial" w:hAnsi="Arial"/>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457494"/>
    <w:rPr>
      <w:sz w:val="24"/>
    </w:rPr>
  </w:style>
  <w:style w:type="character" w:customStyle="1" w:styleId="32">
    <w:name w:val="Основной текст 3 Знак"/>
    <w:basedOn w:val="a0"/>
    <w:link w:val="31"/>
    <w:rsid w:val="00457494"/>
    <w:rPr>
      <w:rFonts w:ascii="Times New Roman" w:eastAsia="Times New Roman" w:hAnsi="Times New Roman" w:cs="Times New Roman"/>
      <w:sz w:val="24"/>
      <w:szCs w:val="20"/>
      <w:lang w:eastAsia="ru-RU"/>
    </w:rPr>
  </w:style>
  <w:style w:type="paragraph" w:styleId="a3">
    <w:name w:val="Title"/>
    <w:basedOn w:val="a"/>
    <w:link w:val="a4"/>
    <w:uiPriority w:val="10"/>
    <w:qFormat/>
    <w:rsid w:val="00457494"/>
    <w:pPr>
      <w:tabs>
        <w:tab w:val="left" w:pos="9923"/>
        <w:tab w:val="right" w:pos="10065"/>
      </w:tabs>
      <w:spacing w:before="120" w:after="120"/>
      <w:ind w:left="-426" w:hanging="142"/>
      <w:jc w:val="center"/>
    </w:pPr>
    <w:rPr>
      <w:b/>
      <w:sz w:val="24"/>
    </w:rPr>
  </w:style>
  <w:style w:type="character" w:customStyle="1" w:styleId="a4">
    <w:name w:val="Название Знак"/>
    <w:basedOn w:val="a0"/>
    <w:link w:val="a3"/>
    <w:uiPriority w:val="10"/>
    <w:rsid w:val="00457494"/>
    <w:rPr>
      <w:rFonts w:ascii="Times New Roman" w:eastAsia="Times New Roman" w:hAnsi="Times New Roman" w:cs="Times New Roman"/>
      <w:b/>
      <w:sz w:val="24"/>
      <w:szCs w:val="20"/>
      <w:lang w:eastAsia="ru-RU"/>
    </w:rPr>
  </w:style>
  <w:style w:type="character" w:customStyle="1" w:styleId="10">
    <w:name w:val="Заголовок 1 Знак"/>
    <w:basedOn w:val="a0"/>
    <w:link w:val="1"/>
    <w:rsid w:val="00457494"/>
    <w:rPr>
      <w:rFonts w:ascii="Arial" w:eastAsia="Times New Roman" w:hAnsi="Arial" w:cs="Times New Roman"/>
      <w:b/>
      <w:kern w:val="28"/>
      <w:szCs w:val="20"/>
      <w:lang w:eastAsia="ru-RU"/>
    </w:rPr>
  </w:style>
  <w:style w:type="character" w:customStyle="1" w:styleId="20">
    <w:name w:val="Заголовок 2 Знак"/>
    <w:basedOn w:val="a0"/>
    <w:link w:val="2"/>
    <w:rsid w:val="00457494"/>
    <w:rPr>
      <w:rFonts w:ascii="Times New Roman" w:eastAsia="Times New Roman" w:hAnsi="Times New Roman" w:cs="Times New Roman"/>
      <w:szCs w:val="20"/>
      <w:lang w:eastAsia="ru-RU"/>
    </w:rPr>
  </w:style>
  <w:style w:type="character" w:customStyle="1" w:styleId="30">
    <w:name w:val="Заголовок 3 Знак"/>
    <w:basedOn w:val="a0"/>
    <w:link w:val="3"/>
    <w:rsid w:val="00457494"/>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457494"/>
    <w:rPr>
      <w:rFonts w:ascii="Times New Roman" w:eastAsia="Times New Roman" w:hAnsi="Times New Roman" w:cs="Times New Roman"/>
      <w:b/>
      <w:i/>
      <w:sz w:val="24"/>
      <w:szCs w:val="20"/>
      <w:lang w:eastAsia="ru-RU"/>
    </w:rPr>
  </w:style>
  <w:style w:type="character" w:customStyle="1" w:styleId="50">
    <w:name w:val="Заголовок 5 Знак"/>
    <w:basedOn w:val="a0"/>
    <w:link w:val="5"/>
    <w:rsid w:val="00457494"/>
    <w:rPr>
      <w:rFonts w:ascii="Arial" w:eastAsia="Times New Roman" w:hAnsi="Arial" w:cs="Times New Roman"/>
      <w:szCs w:val="20"/>
      <w:lang w:eastAsia="ru-RU"/>
    </w:rPr>
  </w:style>
  <w:style w:type="character" w:customStyle="1" w:styleId="60">
    <w:name w:val="Заголовок 6 Знак"/>
    <w:basedOn w:val="a0"/>
    <w:link w:val="6"/>
    <w:rsid w:val="00457494"/>
    <w:rPr>
      <w:rFonts w:ascii="Arial" w:eastAsia="Times New Roman" w:hAnsi="Arial" w:cs="Times New Roman"/>
      <w:i/>
      <w:szCs w:val="20"/>
      <w:lang w:eastAsia="ru-RU"/>
    </w:rPr>
  </w:style>
  <w:style w:type="character" w:customStyle="1" w:styleId="70">
    <w:name w:val="Заголовок 7 Знак"/>
    <w:basedOn w:val="a0"/>
    <w:link w:val="7"/>
    <w:rsid w:val="00457494"/>
    <w:rPr>
      <w:rFonts w:ascii="Arial" w:eastAsia="Times New Roman" w:hAnsi="Arial" w:cs="Times New Roman"/>
      <w:szCs w:val="20"/>
      <w:lang w:eastAsia="ru-RU"/>
    </w:rPr>
  </w:style>
  <w:style w:type="character" w:customStyle="1" w:styleId="80">
    <w:name w:val="Заголовок 8 Знак"/>
    <w:basedOn w:val="a0"/>
    <w:link w:val="8"/>
    <w:rsid w:val="00457494"/>
    <w:rPr>
      <w:rFonts w:ascii="Arial" w:eastAsia="Times New Roman" w:hAnsi="Arial" w:cs="Times New Roman"/>
      <w:i/>
      <w:szCs w:val="20"/>
      <w:lang w:eastAsia="ru-RU"/>
    </w:rPr>
  </w:style>
  <w:style w:type="character" w:customStyle="1" w:styleId="90">
    <w:name w:val="Заголовок 9 Знак"/>
    <w:basedOn w:val="a0"/>
    <w:link w:val="9"/>
    <w:rsid w:val="00457494"/>
    <w:rPr>
      <w:rFonts w:ascii="Arial" w:eastAsia="Times New Roman" w:hAnsi="Arial" w:cs="Times New Roman"/>
      <w:i/>
      <w:sz w:val="18"/>
      <w:szCs w:val="20"/>
      <w:lang w:eastAsia="ru-RU"/>
    </w:rPr>
  </w:style>
  <w:style w:type="paragraph" w:customStyle="1" w:styleId="a5">
    <w:name w:val="Основной текст без абз"/>
    <w:basedOn w:val="a6"/>
    <w:next w:val="a6"/>
    <w:rsid w:val="00457494"/>
    <w:pPr>
      <w:tabs>
        <w:tab w:val="left" w:pos="300"/>
      </w:tabs>
      <w:spacing w:after="0"/>
      <w:jc w:val="both"/>
    </w:pPr>
    <w:rPr>
      <w:b/>
      <w:snapToGrid w:val="0"/>
      <w:sz w:val="18"/>
    </w:rPr>
  </w:style>
  <w:style w:type="paragraph" w:styleId="a6">
    <w:name w:val="Body Text"/>
    <w:basedOn w:val="a"/>
    <w:link w:val="a7"/>
    <w:uiPriority w:val="99"/>
    <w:semiHidden/>
    <w:unhideWhenUsed/>
    <w:rsid w:val="00457494"/>
    <w:pPr>
      <w:spacing w:after="120"/>
    </w:pPr>
  </w:style>
  <w:style w:type="character" w:customStyle="1" w:styleId="a7">
    <w:name w:val="Основной текст Знак"/>
    <w:basedOn w:val="a0"/>
    <w:link w:val="a6"/>
    <w:uiPriority w:val="99"/>
    <w:semiHidden/>
    <w:rsid w:val="00457494"/>
    <w:rPr>
      <w:rFonts w:ascii="Times New Roman" w:eastAsia="Times New Roman" w:hAnsi="Times New Roman" w:cs="Times New Roman"/>
      <w:szCs w:val="20"/>
      <w:lang w:eastAsia="ru-RU"/>
    </w:rPr>
  </w:style>
  <w:style w:type="character" w:customStyle="1" w:styleId="FontStyle13">
    <w:name w:val="Font Style13"/>
    <w:rsid w:val="00052A3C"/>
    <w:rPr>
      <w:rFonts w:ascii="Times New Roman" w:hAnsi="Times New Roman" w:cs="Times New Roman"/>
      <w:sz w:val="18"/>
      <w:szCs w:val="18"/>
    </w:rPr>
  </w:style>
  <w:style w:type="paragraph" w:styleId="a8">
    <w:name w:val="List Paragraph"/>
    <w:basedOn w:val="a"/>
    <w:uiPriority w:val="34"/>
    <w:qFormat/>
    <w:rsid w:val="00052A3C"/>
    <w:pPr>
      <w:ind w:left="720"/>
      <w:contextualSpacing/>
    </w:pPr>
  </w:style>
  <w:style w:type="paragraph" w:styleId="21">
    <w:name w:val="Body Text 2"/>
    <w:basedOn w:val="a"/>
    <w:link w:val="22"/>
    <w:uiPriority w:val="99"/>
    <w:unhideWhenUsed/>
    <w:rsid w:val="00202685"/>
    <w:pPr>
      <w:spacing w:after="120" w:line="480" w:lineRule="auto"/>
    </w:pPr>
  </w:style>
  <w:style w:type="character" w:customStyle="1" w:styleId="22">
    <w:name w:val="Основной текст 2 Знак"/>
    <w:basedOn w:val="a0"/>
    <w:link w:val="21"/>
    <w:uiPriority w:val="99"/>
    <w:rsid w:val="00202685"/>
    <w:rPr>
      <w:rFonts w:ascii="Times New Roman" w:eastAsia="Times New Roman" w:hAnsi="Times New Roman" w:cs="Times New Roman"/>
      <w:szCs w:val="20"/>
      <w:lang w:eastAsia="ru-RU"/>
    </w:rPr>
  </w:style>
  <w:style w:type="paragraph" w:customStyle="1" w:styleId="11">
    <w:name w:val="Основной+1"/>
    <w:basedOn w:val="a6"/>
    <w:next w:val="a6"/>
    <w:rsid w:val="00202685"/>
    <w:pPr>
      <w:tabs>
        <w:tab w:val="left" w:pos="300"/>
      </w:tabs>
      <w:spacing w:before="57" w:after="28"/>
      <w:ind w:firstLine="340"/>
      <w:jc w:val="both"/>
    </w:pPr>
    <w:rPr>
      <w:b/>
      <w:snapToGrid w:val="0"/>
      <w:sz w:val="18"/>
    </w:rPr>
  </w:style>
  <w:style w:type="paragraph" w:customStyle="1" w:styleId="33">
    <w:name w:val="Основной+3 ст"/>
    <w:basedOn w:val="a"/>
    <w:next w:val="a"/>
    <w:rsid w:val="00202685"/>
    <w:pPr>
      <w:tabs>
        <w:tab w:val="left" w:pos="300"/>
      </w:tabs>
      <w:spacing w:before="170" w:after="28"/>
      <w:ind w:firstLine="340"/>
      <w:jc w:val="both"/>
    </w:pPr>
    <w:rPr>
      <w:b/>
      <w:snapToGrid w:val="0"/>
      <w:sz w:val="20"/>
    </w:rPr>
  </w:style>
  <w:style w:type="paragraph" w:customStyle="1" w:styleId="12">
    <w:name w:val="подстр1"/>
    <w:basedOn w:val="a"/>
    <w:next w:val="a"/>
    <w:rsid w:val="00202685"/>
    <w:pPr>
      <w:tabs>
        <w:tab w:val="left" w:pos="300"/>
      </w:tabs>
      <w:jc w:val="both"/>
    </w:pPr>
    <w:rPr>
      <w:rFonts w:ascii="SchoolDL" w:hAnsi="SchoolDL"/>
      <w:i/>
      <w:snapToGrid w:val="0"/>
      <w:sz w:val="14"/>
    </w:rPr>
  </w:style>
  <w:style w:type="paragraph" w:customStyle="1" w:styleId="13">
    <w:name w:val="Обычный1"/>
    <w:rsid w:val="00A01D75"/>
    <w:pPr>
      <w:spacing w:after="0" w:line="240" w:lineRule="auto"/>
    </w:pPr>
    <w:rPr>
      <w:rFonts w:ascii="Times New Roman" w:eastAsia="Times New Roman" w:hAnsi="Times New Roman" w:cs="Times New Roman"/>
      <w:snapToGrid w:val="0"/>
      <w:sz w:val="20"/>
      <w:szCs w:val="20"/>
      <w:lang w:eastAsia="ru-RU"/>
    </w:rPr>
  </w:style>
  <w:style w:type="paragraph" w:customStyle="1" w:styleId="23">
    <w:name w:val="Основной+2"/>
    <w:basedOn w:val="a6"/>
    <w:next w:val="a6"/>
    <w:rsid w:val="00A01D75"/>
    <w:pPr>
      <w:tabs>
        <w:tab w:val="left" w:pos="300"/>
      </w:tabs>
      <w:spacing w:before="113" w:after="28"/>
      <w:ind w:firstLine="340"/>
      <w:jc w:val="both"/>
    </w:pPr>
    <w:rPr>
      <w:b/>
      <w:snapToGrid w:val="0"/>
      <w:sz w:val="18"/>
    </w:rPr>
  </w:style>
  <w:style w:type="paragraph" w:customStyle="1" w:styleId="ConsNonformat">
    <w:name w:val="ConsNonformat"/>
    <w:rsid w:val="00A01D7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9">
    <w:name w:val="header"/>
    <w:basedOn w:val="a"/>
    <w:link w:val="aa"/>
    <w:uiPriority w:val="99"/>
    <w:unhideWhenUsed/>
    <w:rsid w:val="007F741C"/>
    <w:pPr>
      <w:tabs>
        <w:tab w:val="center" w:pos="4677"/>
        <w:tab w:val="right" w:pos="9355"/>
      </w:tabs>
    </w:pPr>
  </w:style>
  <w:style w:type="character" w:customStyle="1" w:styleId="aa">
    <w:name w:val="Верхний колонтитул Знак"/>
    <w:basedOn w:val="a0"/>
    <w:link w:val="a9"/>
    <w:uiPriority w:val="99"/>
    <w:rsid w:val="007F741C"/>
    <w:rPr>
      <w:rFonts w:ascii="Times New Roman" w:eastAsia="Times New Roman" w:hAnsi="Times New Roman" w:cs="Times New Roman"/>
      <w:szCs w:val="20"/>
      <w:lang w:eastAsia="ru-RU"/>
    </w:rPr>
  </w:style>
  <w:style w:type="paragraph" w:styleId="ab">
    <w:name w:val="footer"/>
    <w:basedOn w:val="a"/>
    <w:link w:val="ac"/>
    <w:uiPriority w:val="99"/>
    <w:unhideWhenUsed/>
    <w:rsid w:val="007F741C"/>
    <w:pPr>
      <w:tabs>
        <w:tab w:val="center" w:pos="4677"/>
        <w:tab w:val="right" w:pos="9355"/>
      </w:tabs>
    </w:pPr>
  </w:style>
  <w:style w:type="character" w:customStyle="1" w:styleId="ac">
    <w:name w:val="Нижний колонтитул Знак"/>
    <w:basedOn w:val="a0"/>
    <w:link w:val="ab"/>
    <w:uiPriority w:val="99"/>
    <w:rsid w:val="007F741C"/>
    <w:rPr>
      <w:rFonts w:ascii="Times New Roman" w:eastAsia="Times New Roman" w:hAnsi="Times New Roman"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494"/>
    <w:pPr>
      <w:spacing w:after="0" w:line="240" w:lineRule="auto"/>
    </w:pPr>
    <w:rPr>
      <w:rFonts w:ascii="Times New Roman" w:eastAsia="Times New Roman" w:hAnsi="Times New Roman" w:cs="Times New Roman"/>
      <w:szCs w:val="20"/>
      <w:lang w:eastAsia="ru-RU"/>
    </w:rPr>
  </w:style>
  <w:style w:type="paragraph" w:styleId="1">
    <w:name w:val="heading 1"/>
    <w:basedOn w:val="a"/>
    <w:next w:val="a"/>
    <w:link w:val="10"/>
    <w:qFormat/>
    <w:rsid w:val="00457494"/>
    <w:pPr>
      <w:keepNext/>
      <w:numPr>
        <w:numId w:val="1"/>
      </w:numPr>
      <w:spacing w:before="120"/>
      <w:outlineLvl w:val="0"/>
    </w:pPr>
    <w:rPr>
      <w:rFonts w:ascii="Arial" w:hAnsi="Arial"/>
      <w:b/>
      <w:kern w:val="28"/>
    </w:rPr>
  </w:style>
  <w:style w:type="paragraph" w:styleId="2">
    <w:name w:val="heading 2"/>
    <w:basedOn w:val="a"/>
    <w:next w:val="a"/>
    <w:link w:val="20"/>
    <w:qFormat/>
    <w:rsid w:val="00457494"/>
    <w:pPr>
      <w:keepNext/>
      <w:numPr>
        <w:ilvl w:val="1"/>
        <w:numId w:val="1"/>
      </w:numPr>
      <w:outlineLvl w:val="1"/>
    </w:pPr>
  </w:style>
  <w:style w:type="paragraph" w:styleId="3">
    <w:name w:val="heading 3"/>
    <w:basedOn w:val="a"/>
    <w:next w:val="a"/>
    <w:link w:val="30"/>
    <w:qFormat/>
    <w:rsid w:val="00457494"/>
    <w:pPr>
      <w:keepNext/>
      <w:numPr>
        <w:ilvl w:val="2"/>
        <w:numId w:val="1"/>
      </w:numPr>
      <w:spacing w:before="240" w:after="60"/>
      <w:outlineLvl w:val="2"/>
    </w:pPr>
    <w:rPr>
      <w:b/>
      <w:sz w:val="24"/>
    </w:rPr>
  </w:style>
  <w:style w:type="paragraph" w:styleId="4">
    <w:name w:val="heading 4"/>
    <w:basedOn w:val="a"/>
    <w:next w:val="a"/>
    <w:link w:val="40"/>
    <w:qFormat/>
    <w:rsid w:val="00457494"/>
    <w:pPr>
      <w:keepNext/>
      <w:numPr>
        <w:ilvl w:val="3"/>
        <w:numId w:val="1"/>
      </w:numPr>
      <w:spacing w:before="240" w:after="60"/>
      <w:outlineLvl w:val="3"/>
    </w:pPr>
    <w:rPr>
      <w:b/>
      <w:i/>
      <w:sz w:val="24"/>
    </w:rPr>
  </w:style>
  <w:style w:type="paragraph" w:styleId="5">
    <w:name w:val="heading 5"/>
    <w:basedOn w:val="a"/>
    <w:next w:val="a"/>
    <w:link w:val="50"/>
    <w:qFormat/>
    <w:rsid w:val="00457494"/>
    <w:pPr>
      <w:numPr>
        <w:ilvl w:val="4"/>
        <w:numId w:val="1"/>
      </w:numPr>
      <w:spacing w:before="240" w:after="60"/>
      <w:outlineLvl w:val="4"/>
    </w:pPr>
    <w:rPr>
      <w:rFonts w:ascii="Arial" w:hAnsi="Arial"/>
    </w:rPr>
  </w:style>
  <w:style w:type="paragraph" w:styleId="6">
    <w:name w:val="heading 6"/>
    <w:basedOn w:val="a"/>
    <w:next w:val="a"/>
    <w:link w:val="60"/>
    <w:qFormat/>
    <w:rsid w:val="00457494"/>
    <w:pPr>
      <w:numPr>
        <w:ilvl w:val="5"/>
        <w:numId w:val="1"/>
      </w:numPr>
      <w:spacing w:before="240" w:after="60"/>
      <w:outlineLvl w:val="5"/>
    </w:pPr>
    <w:rPr>
      <w:rFonts w:ascii="Arial" w:hAnsi="Arial"/>
      <w:i/>
    </w:rPr>
  </w:style>
  <w:style w:type="paragraph" w:styleId="7">
    <w:name w:val="heading 7"/>
    <w:basedOn w:val="a"/>
    <w:next w:val="a"/>
    <w:link w:val="70"/>
    <w:qFormat/>
    <w:rsid w:val="00457494"/>
    <w:pPr>
      <w:numPr>
        <w:ilvl w:val="6"/>
        <w:numId w:val="1"/>
      </w:numPr>
      <w:spacing w:before="240" w:after="60"/>
      <w:outlineLvl w:val="6"/>
    </w:pPr>
    <w:rPr>
      <w:rFonts w:ascii="Arial" w:hAnsi="Arial"/>
    </w:rPr>
  </w:style>
  <w:style w:type="paragraph" w:styleId="8">
    <w:name w:val="heading 8"/>
    <w:basedOn w:val="a"/>
    <w:next w:val="a"/>
    <w:link w:val="80"/>
    <w:qFormat/>
    <w:rsid w:val="00457494"/>
    <w:pPr>
      <w:numPr>
        <w:ilvl w:val="7"/>
        <w:numId w:val="1"/>
      </w:numPr>
      <w:spacing w:before="240" w:after="60"/>
      <w:outlineLvl w:val="7"/>
    </w:pPr>
    <w:rPr>
      <w:rFonts w:ascii="Arial" w:hAnsi="Arial"/>
      <w:i/>
    </w:rPr>
  </w:style>
  <w:style w:type="paragraph" w:styleId="9">
    <w:name w:val="heading 9"/>
    <w:basedOn w:val="a"/>
    <w:next w:val="a"/>
    <w:link w:val="90"/>
    <w:qFormat/>
    <w:rsid w:val="00457494"/>
    <w:pPr>
      <w:numPr>
        <w:ilvl w:val="8"/>
        <w:numId w:val="1"/>
      </w:numPr>
      <w:spacing w:before="240" w:after="60"/>
      <w:outlineLvl w:val="8"/>
    </w:pPr>
    <w:rPr>
      <w:rFonts w:ascii="Arial" w:hAnsi="Arial"/>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457494"/>
    <w:rPr>
      <w:sz w:val="24"/>
    </w:rPr>
  </w:style>
  <w:style w:type="character" w:customStyle="1" w:styleId="32">
    <w:name w:val="Основной текст 3 Знак"/>
    <w:basedOn w:val="a0"/>
    <w:link w:val="31"/>
    <w:rsid w:val="00457494"/>
    <w:rPr>
      <w:rFonts w:ascii="Times New Roman" w:eastAsia="Times New Roman" w:hAnsi="Times New Roman" w:cs="Times New Roman"/>
      <w:sz w:val="24"/>
      <w:szCs w:val="20"/>
      <w:lang w:eastAsia="ru-RU"/>
    </w:rPr>
  </w:style>
  <w:style w:type="paragraph" w:styleId="a3">
    <w:name w:val="Title"/>
    <w:basedOn w:val="a"/>
    <w:link w:val="a4"/>
    <w:uiPriority w:val="10"/>
    <w:qFormat/>
    <w:rsid w:val="00457494"/>
    <w:pPr>
      <w:tabs>
        <w:tab w:val="left" w:pos="9923"/>
        <w:tab w:val="right" w:pos="10065"/>
      </w:tabs>
      <w:spacing w:before="120" w:after="120"/>
      <w:ind w:left="-426" w:hanging="142"/>
      <w:jc w:val="center"/>
    </w:pPr>
    <w:rPr>
      <w:b/>
      <w:sz w:val="24"/>
    </w:rPr>
  </w:style>
  <w:style w:type="character" w:customStyle="1" w:styleId="a4">
    <w:name w:val="Название Знак"/>
    <w:basedOn w:val="a0"/>
    <w:link w:val="a3"/>
    <w:uiPriority w:val="10"/>
    <w:rsid w:val="00457494"/>
    <w:rPr>
      <w:rFonts w:ascii="Times New Roman" w:eastAsia="Times New Roman" w:hAnsi="Times New Roman" w:cs="Times New Roman"/>
      <w:b/>
      <w:sz w:val="24"/>
      <w:szCs w:val="20"/>
      <w:lang w:eastAsia="ru-RU"/>
    </w:rPr>
  </w:style>
  <w:style w:type="character" w:customStyle="1" w:styleId="10">
    <w:name w:val="Заголовок 1 Знак"/>
    <w:basedOn w:val="a0"/>
    <w:link w:val="1"/>
    <w:rsid w:val="00457494"/>
    <w:rPr>
      <w:rFonts w:ascii="Arial" w:eastAsia="Times New Roman" w:hAnsi="Arial" w:cs="Times New Roman"/>
      <w:b/>
      <w:kern w:val="28"/>
      <w:szCs w:val="20"/>
      <w:lang w:eastAsia="ru-RU"/>
    </w:rPr>
  </w:style>
  <w:style w:type="character" w:customStyle="1" w:styleId="20">
    <w:name w:val="Заголовок 2 Знак"/>
    <w:basedOn w:val="a0"/>
    <w:link w:val="2"/>
    <w:rsid w:val="00457494"/>
    <w:rPr>
      <w:rFonts w:ascii="Times New Roman" w:eastAsia="Times New Roman" w:hAnsi="Times New Roman" w:cs="Times New Roman"/>
      <w:szCs w:val="20"/>
      <w:lang w:eastAsia="ru-RU"/>
    </w:rPr>
  </w:style>
  <w:style w:type="character" w:customStyle="1" w:styleId="30">
    <w:name w:val="Заголовок 3 Знак"/>
    <w:basedOn w:val="a0"/>
    <w:link w:val="3"/>
    <w:rsid w:val="00457494"/>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457494"/>
    <w:rPr>
      <w:rFonts w:ascii="Times New Roman" w:eastAsia="Times New Roman" w:hAnsi="Times New Roman" w:cs="Times New Roman"/>
      <w:b/>
      <w:i/>
      <w:sz w:val="24"/>
      <w:szCs w:val="20"/>
      <w:lang w:eastAsia="ru-RU"/>
    </w:rPr>
  </w:style>
  <w:style w:type="character" w:customStyle="1" w:styleId="50">
    <w:name w:val="Заголовок 5 Знак"/>
    <w:basedOn w:val="a0"/>
    <w:link w:val="5"/>
    <w:rsid w:val="00457494"/>
    <w:rPr>
      <w:rFonts w:ascii="Arial" w:eastAsia="Times New Roman" w:hAnsi="Arial" w:cs="Times New Roman"/>
      <w:szCs w:val="20"/>
      <w:lang w:eastAsia="ru-RU"/>
    </w:rPr>
  </w:style>
  <w:style w:type="character" w:customStyle="1" w:styleId="60">
    <w:name w:val="Заголовок 6 Знак"/>
    <w:basedOn w:val="a0"/>
    <w:link w:val="6"/>
    <w:rsid w:val="00457494"/>
    <w:rPr>
      <w:rFonts w:ascii="Arial" w:eastAsia="Times New Roman" w:hAnsi="Arial" w:cs="Times New Roman"/>
      <w:i/>
      <w:szCs w:val="20"/>
      <w:lang w:eastAsia="ru-RU"/>
    </w:rPr>
  </w:style>
  <w:style w:type="character" w:customStyle="1" w:styleId="70">
    <w:name w:val="Заголовок 7 Знак"/>
    <w:basedOn w:val="a0"/>
    <w:link w:val="7"/>
    <w:rsid w:val="00457494"/>
    <w:rPr>
      <w:rFonts w:ascii="Arial" w:eastAsia="Times New Roman" w:hAnsi="Arial" w:cs="Times New Roman"/>
      <w:szCs w:val="20"/>
      <w:lang w:eastAsia="ru-RU"/>
    </w:rPr>
  </w:style>
  <w:style w:type="character" w:customStyle="1" w:styleId="80">
    <w:name w:val="Заголовок 8 Знак"/>
    <w:basedOn w:val="a0"/>
    <w:link w:val="8"/>
    <w:rsid w:val="00457494"/>
    <w:rPr>
      <w:rFonts w:ascii="Arial" w:eastAsia="Times New Roman" w:hAnsi="Arial" w:cs="Times New Roman"/>
      <w:i/>
      <w:szCs w:val="20"/>
      <w:lang w:eastAsia="ru-RU"/>
    </w:rPr>
  </w:style>
  <w:style w:type="character" w:customStyle="1" w:styleId="90">
    <w:name w:val="Заголовок 9 Знак"/>
    <w:basedOn w:val="a0"/>
    <w:link w:val="9"/>
    <w:rsid w:val="00457494"/>
    <w:rPr>
      <w:rFonts w:ascii="Arial" w:eastAsia="Times New Roman" w:hAnsi="Arial" w:cs="Times New Roman"/>
      <w:i/>
      <w:sz w:val="18"/>
      <w:szCs w:val="20"/>
      <w:lang w:eastAsia="ru-RU"/>
    </w:rPr>
  </w:style>
  <w:style w:type="paragraph" w:customStyle="1" w:styleId="a5">
    <w:name w:val="Основной текст без абз"/>
    <w:basedOn w:val="a6"/>
    <w:next w:val="a6"/>
    <w:rsid w:val="00457494"/>
    <w:pPr>
      <w:tabs>
        <w:tab w:val="left" w:pos="300"/>
      </w:tabs>
      <w:spacing w:after="0"/>
      <w:jc w:val="both"/>
    </w:pPr>
    <w:rPr>
      <w:b/>
      <w:snapToGrid w:val="0"/>
      <w:sz w:val="18"/>
    </w:rPr>
  </w:style>
  <w:style w:type="paragraph" w:styleId="a6">
    <w:name w:val="Body Text"/>
    <w:basedOn w:val="a"/>
    <w:link w:val="a7"/>
    <w:uiPriority w:val="99"/>
    <w:semiHidden/>
    <w:unhideWhenUsed/>
    <w:rsid w:val="00457494"/>
    <w:pPr>
      <w:spacing w:after="120"/>
    </w:pPr>
  </w:style>
  <w:style w:type="character" w:customStyle="1" w:styleId="a7">
    <w:name w:val="Основной текст Знак"/>
    <w:basedOn w:val="a0"/>
    <w:link w:val="a6"/>
    <w:uiPriority w:val="99"/>
    <w:semiHidden/>
    <w:rsid w:val="00457494"/>
    <w:rPr>
      <w:rFonts w:ascii="Times New Roman" w:eastAsia="Times New Roman" w:hAnsi="Times New Roman" w:cs="Times New Roman"/>
      <w:szCs w:val="20"/>
      <w:lang w:eastAsia="ru-RU"/>
    </w:rPr>
  </w:style>
  <w:style w:type="character" w:customStyle="1" w:styleId="FontStyle13">
    <w:name w:val="Font Style13"/>
    <w:rsid w:val="00052A3C"/>
    <w:rPr>
      <w:rFonts w:ascii="Times New Roman" w:hAnsi="Times New Roman" w:cs="Times New Roman"/>
      <w:sz w:val="18"/>
      <w:szCs w:val="18"/>
    </w:rPr>
  </w:style>
  <w:style w:type="paragraph" w:styleId="a8">
    <w:name w:val="List Paragraph"/>
    <w:basedOn w:val="a"/>
    <w:uiPriority w:val="34"/>
    <w:qFormat/>
    <w:rsid w:val="00052A3C"/>
    <w:pPr>
      <w:ind w:left="720"/>
      <w:contextualSpacing/>
    </w:pPr>
  </w:style>
  <w:style w:type="paragraph" w:styleId="21">
    <w:name w:val="Body Text 2"/>
    <w:basedOn w:val="a"/>
    <w:link w:val="22"/>
    <w:uiPriority w:val="99"/>
    <w:unhideWhenUsed/>
    <w:rsid w:val="00202685"/>
    <w:pPr>
      <w:spacing w:after="120" w:line="480" w:lineRule="auto"/>
    </w:pPr>
  </w:style>
  <w:style w:type="character" w:customStyle="1" w:styleId="22">
    <w:name w:val="Основной текст 2 Знак"/>
    <w:basedOn w:val="a0"/>
    <w:link w:val="21"/>
    <w:uiPriority w:val="99"/>
    <w:rsid w:val="00202685"/>
    <w:rPr>
      <w:rFonts w:ascii="Times New Roman" w:eastAsia="Times New Roman" w:hAnsi="Times New Roman" w:cs="Times New Roman"/>
      <w:szCs w:val="20"/>
      <w:lang w:eastAsia="ru-RU"/>
    </w:rPr>
  </w:style>
  <w:style w:type="paragraph" w:customStyle="1" w:styleId="11">
    <w:name w:val="Основной+1"/>
    <w:basedOn w:val="a6"/>
    <w:next w:val="a6"/>
    <w:rsid w:val="00202685"/>
    <w:pPr>
      <w:tabs>
        <w:tab w:val="left" w:pos="300"/>
      </w:tabs>
      <w:spacing w:before="57" w:after="28"/>
      <w:ind w:firstLine="340"/>
      <w:jc w:val="both"/>
    </w:pPr>
    <w:rPr>
      <w:b/>
      <w:snapToGrid w:val="0"/>
      <w:sz w:val="18"/>
    </w:rPr>
  </w:style>
  <w:style w:type="paragraph" w:customStyle="1" w:styleId="33">
    <w:name w:val="Основной+3 ст"/>
    <w:basedOn w:val="a"/>
    <w:next w:val="a"/>
    <w:rsid w:val="00202685"/>
    <w:pPr>
      <w:tabs>
        <w:tab w:val="left" w:pos="300"/>
      </w:tabs>
      <w:spacing w:before="170" w:after="28"/>
      <w:ind w:firstLine="340"/>
      <w:jc w:val="both"/>
    </w:pPr>
    <w:rPr>
      <w:b/>
      <w:snapToGrid w:val="0"/>
      <w:sz w:val="20"/>
    </w:rPr>
  </w:style>
  <w:style w:type="paragraph" w:customStyle="1" w:styleId="12">
    <w:name w:val="подстр1"/>
    <w:basedOn w:val="a"/>
    <w:next w:val="a"/>
    <w:rsid w:val="00202685"/>
    <w:pPr>
      <w:tabs>
        <w:tab w:val="left" w:pos="300"/>
      </w:tabs>
      <w:jc w:val="both"/>
    </w:pPr>
    <w:rPr>
      <w:rFonts w:ascii="SchoolDL" w:hAnsi="SchoolDL"/>
      <w:i/>
      <w:snapToGrid w:val="0"/>
      <w:sz w:val="14"/>
    </w:rPr>
  </w:style>
  <w:style w:type="paragraph" w:customStyle="1" w:styleId="13">
    <w:name w:val="Обычный1"/>
    <w:rsid w:val="00A01D75"/>
    <w:pPr>
      <w:spacing w:after="0" w:line="240" w:lineRule="auto"/>
    </w:pPr>
    <w:rPr>
      <w:rFonts w:ascii="Times New Roman" w:eastAsia="Times New Roman" w:hAnsi="Times New Roman" w:cs="Times New Roman"/>
      <w:snapToGrid w:val="0"/>
      <w:sz w:val="20"/>
      <w:szCs w:val="20"/>
      <w:lang w:eastAsia="ru-RU"/>
    </w:rPr>
  </w:style>
  <w:style w:type="paragraph" w:customStyle="1" w:styleId="23">
    <w:name w:val="Основной+2"/>
    <w:basedOn w:val="a6"/>
    <w:next w:val="a6"/>
    <w:rsid w:val="00A01D75"/>
    <w:pPr>
      <w:tabs>
        <w:tab w:val="left" w:pos="300"/>
      </w:tabs>
      <w:spacing w:before="113" w:after="28"/>
      <w:ind w:firstLine="340"/>
      <w:jc w:val="both"/>
    </w:pPr>
    <w:rPr>
      <w:b/>
      <w:snapToGrid w:val="0"/>
      <w:sz w:val="18"/>
    </w:rPr>
  </w:style>
  <w:style w:type="paragraph" w:customStyle="1" w:styleId="ConsNonformat">
    <w:name w:val="ConsNonformat"/>
    <w:rsid w:val="00A01D7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9">
    <w:name w:val="header"/>
    <w:basedOn w:val="a"/>
    <w:link w:val="aa"/>
    <w:uiPriority w:val="99"/>
    <w:unhideWhenUsed/>
    <w:rsid w:val="007F741C"/>
    <w:pPr>
      <w:tabs>
        <w:tab w:val="center" w:pos="4677"/>
        <w:tab w:val="right" w:pos="9355"/>
      </w:tabs>
    </w:pPr>
  </w:style>
  <w:style w:type="character" w:customStyle="1" w:styleId="aa">
    <w:name w:val="Верхний колонтитул Знак"/>
    <w:basedOn w:val="a0"/>
    <w:link w:val="a9"/>
    <w:uiPriority w:val="99"/>
    <w:rsid w:val="007F741C"/>
    <w:rPr>
      <w:rFonts w:ascii="Times New Roman" w:eastAsia="Times New Roman" w:hAnsi="Times New Roman" w:cs="Times New Roman"/>
      <w:szCs w:val="20"/>
      <w:lang w:eastAsia="ru-RU"/>
    </w:rPr>
  </w:style>
  <w:style w:type="paragraph" w:styleId="ab">
    <w:name w:val="footer"/>
    <w:basedOn w:val="a"/>
    <w:link w:val="ac"/>
    <w:uiPriority w:val="99"/>
    <w:unhideWhenUsed/>
    <w:rsid w:val="007F741C"/>
    <w:pPr>
      <w:tabs>
        <w:tab w:val="center" w:pos="4677"/>
        <w:tab w:val="right" w:pos="9355"/>
      </w:tabs>
    </w:pPr>
  </w:style>
  <w:style w:type="character" w:customStyle="1" w:styleId="ac">
    <w:name w:val="Нижний колонтитул Знак"/>
    <w:basedOn w:val="a0"/>
    <w:link w:val="ab"/>
    <w:uiPriority w:val="99"/>
    <w:rsid w:val="007F741C"/>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8</Pages>
  <Words>3903</Words>
  <Characters>22249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ЩЕРБАТЮК АЛЕКСАНДР ВИКТОРОВИЧ</cp:lastModifiedBy>
  <cp:revision>9</cp:revision>
  <cp:lastPrinted>2015-12-30T09:54:00Z</cp:lastPrinted>
  <dcterms:created xsi:type="dcterms:W3CDTF">2015-12-30T06:53:00Z</dcterms:created>
  <dcterms:modified xsi:type="dcterms:W3CDTF">2015-12-31T08:47:00Z</dcterms:modified>
</cp:coreProperties>
</file>