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87" w:rsidRPr="001A3857" w:rsidRDefault="00FA5C87" w:rsidP="00FA5C87">
      <w:pPr>
        <w:jc w:val="center"/>
        <w:rPr>
          <w:sz w:val="28"/>
          <w:szCs w:val="28"/>
        </w:rPr>
      </w:pPr>
      <w:r w:rsidRPr="001A3857">
        <w:rPr>
          <w:sz w:val="28"/>
          <w:szCs w:val="28"/>
        </w:rPr>
        <w:t>Министерство образования Республики Беларусь</w:t>
      </w:r>
    </w:p>
    <w:p w:rsidR="00FA5C87" w:rsidRPr="001A3857" w:rsidRDefault="00FA5C87" w:rsidP="00FA5C87">
      <w:pPr>
        <w:jc w:val="center"/>
        <w:rPr>
          <w:sz w:val="28"/>
          <w:szCs w:val="28"/>
        </w:rPr>
      </w:pPr>
      <w:r w:rsidRPr="001A3857">
        <w:rPr>
          <w:sz w:val="28"/>
          <w:szCs w:val="28"/>
        </w:rPr>
        <w:t xml:space="preserve">Учреждение образования </w:t>
      </w:r>
    </w:p>
    <w:p w:rsidR="00FA5C87" w:rsidRPr="001A3857" w:rsidRDefault="00FA5C87" w:rsidP="00FA5C87">
      <w:pPr>
        <w:jc w:val="center"/>
        <w:rPr>
          <w:sz w:val="28"/>
          <w:szCs w:val="28"/>
        </w:rPr>
      </w:pPr>
      <w:r w:rsidRPr="001A3857">
        <w:rPr>
          <w:sz w:val="28"/>
          <w:szCs w:val="28"/>
        </w:rPr>
        <w:t>«Гродненский государственный университет имени Янки Купалы»</w:t>
      </w:r>
    </w:p>
    <w:p w:rsidR="00FA5C87" w:rsidRDefault="00FA5C87" w:rsidP="00FA5C87">
      <w:pPr>
        <w:jc w:val="center"/>
        <w:rPr>
          <w:sz w:val="30"/>
        </w:rPr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AC6C4F" w:rsidRPr="00C549E8" w:rsidRDefault="00AC6C4F" w:rsidP="00AC6C4F">
      <w:pPr>
        <w:pStyle w:val="a6"/>
        <w:ind w:left="5040"/>
        <w:jc w:val="left"/>
        <w:rPr>
          <w:b/>
          <w:szCs w:val="28"/>
        </w:rPr>
      </w:pPr>
      <w:r w:rsidRPr="00C549E8">
        <w:rPr>
          <w:b/>
          <w:szCs w:val="28"/>
        </w:rPr>
        <w:t>УТВЕРЖДАЮ</w:t>
      </w:r>
    </w:p>
    <w:p w:rsidR="00D90DA5" w:rsidRDefault="00F44195" w:rsidP="00AC6C4F">
      <w:pPr>
        <w:pStyle w:val="a6"/>
        <w:ind w:left="5040"/>
        <w:jc w:val="left"/>
        <w:rPr>
          <w:szCs w:val="28"/>
        </w:rPr>
      </w:pPr>
      <w:r>
        <w:rPr>
          <w:szCs w:val="28"/>
        </w:rPr>
        <w:t>Первый п</w:t>
      </w:r>
      <w:r w:rsidR="002E5E50">
        <w:rPr>
          <w:szCs w:val="28"/>
        </w:rPr>
        <w:t xml:space="preserve">роректор </w:t>
      </w:r>
      <w:bookmarkStart w:id="0" w:name="_GoBack"/>
      <w:bookmarkEnd w:id="0"/>
    </w:p>
    <w:p w:rsidR="00AC6C4F" w:rsidRPr="00C549E8" w:rsidRDefault="00AC6C4F" w:rsidP="00AC6C4F">
      <w:pPr>
        <w:pStyle w:val="a6"/>
        <w:ind w:left="5040"/>
        <w:jc w:val="left"/>
        <w:rPr>
          <w:szCs w:val="28"/>
        </w:rPr>
      </w:pPr>
      <w:r w:rsidRPr="00C549E8">
        <w:rPr>
          <w:szCs w:val="28"/>
        </w:rPr>
        <w:t xml:space="preserve">_____________ </w:t>
      </w:r>
      <w:r w:rsidR="00767204">
        <w:rPr>
          <w:szCs w:val="28"/>
        </w:rPr>
        <w:t>О.А</w:t>
      </w:r>
      <w:r w:rsidR="00D90DA5">
        <w:rPr>
          <w:szCs w:val="28"/>
        </w:rPr>
        <w:t xml:space="preserve">. </w:t>
      </w:r>
      <w:r w:rsidR="00046D09">
        <w:rPr>
          <w:szCs w:val="28"/>
        </w:rPr>
        <w:t>Романов</w:t>
      </w:r>
      <w:r w:rsidR="00BF766E">
        <w:rPr>
          <w:szCs w:val="28"/>
        </w:rPr>
        <w:t xml:space="preserve"> </w:t>
      </w:r>
    </w:p>
    <w:p w:rsidR="00AC6C4F" w:rsidRPr="00C549E8" w:rsidRDefault="00BF766E" w:rsidP="00AC6C4F">
      <w:pPr>
        <w:pStyle w:val="a6"/>
        <w:ind w:left="5040"/>
        <w:jc w:val="left"/>
        <w:rPr>
          <w:szCs w:val="28"/>
        </w:rPr>
      </w:pPr>
      <w:r>
        <w:rPr>
          <w:szCs w:val="28"/>
        </w:rPr>
        <w:t>«___» _______________ 201</w:t>
      </w:r>
      <w:r w:rsidR="00046D09">
        <w:rPr>
          <w:szCs w:val="28"/>
        </w:rPr>
        <w:t>9</w:t>
      </w:r>
      <w:r w:rsidR="007925F9" w:rsidRPr="007925F9">
        <w:rPr>
          <w:szCs w:val="28"/>
        </w:rPr>
        <w:t xml:space="preserve"> </w:t>
      </w:r>
      <w:r w:rsidR="007925F9">
        <w:rPr>
          <w:szCs w:val="28"/>
        </w:rPr>
        <w:t>г.</w:t>
      </w:r>
      <w:r w:rsidR="00AC6C4F" w:rsidRPr="00C549E8">
        <w:rPr>
          <w:szCs w:val="28"/>
        </w:rPr>
        <w:t xml:space="preserve">  </w:t>
      </w:r>
    </w:p>
    <w:p w:rsidR="00A12286" w:rsidRPr="00C549E8" w:rsidRDefault="00A12286" w:rsidP="00434434">
      <w:pPr>
        <w:rPr>
          <w:sz w:val="28"/>
          <w:szCs w:val="28"/>
        </w:rPr>
      </w:pPr>
    </w:p>
    <w:p w:rsidR="00FA5C87" w:rsidRDefault="00FA5C87" w:rsidP="00FA5C87">
      <w:pPr>
        <w:ind w:left="5040"/>
      </w:pPr>
    </w:p>
    <w:p w:rsidR="00FA5C87" w:rsidRDefault="00FA5C87" w:rsidP="00FA5C87">
      <w:pPr>
        <w:ind w:left="5040"/>
      </w:pPr>
    </w:p>
    <w:p w:rsidR="00D90DA5" w:rsidRDefault="00D90DA5" w:rsidP="00FA5C87">
      <w:pPr>
        <w:ind w:left="5040"/>
      </w:pPr>
    </w:p>
    <w:p w:rsidR="00FA5C87" w:rsidRDefault="00FA5C87" w:rsidP="00FA5C87">
      <w:pPr>
        <w:ind w:left="5040"/>
      </w:pPr>
    </w:p>
    <w:p w:rsidR="00FA5C87" w:rsidRDefault="00FA5C87" w:rsidP="00FA5C87">
      <w:pPr>
        <w:ind w:left="5040"/>
      </w:pPr>
    </w:p>
    <w:p w:rsidR="00FA5C87" w:rsidRDefault="00FA5C87" w:rsidP="00FA5C87">
      <w:pPr>
        <w:ind w:left="5040"/>
      </w:pPr>
    </w:p>
    <w:p w:rsidR="00FA5C87" w:rsidRDefault="00FA5C87" w:rsidP="00FA5C87">
      <w:pPr>
        <w:ind w:left="5040"/>
      </w:pPr>
    </w:p>
    <w:p w:rsidR="00FA5C87" w:rsidRDefault="00FA5C87" w:rsidP="00FA5C87">
      <w:pPr>
        <w:jc w:val="center"/>
        <w:rPr>
          <w:sz w:val="36"/>
        </w:rPr>
      </w:pPr>
      <w:r>
        <w:rPr>
          <w:sz w:val="36"/>
        </w:rPr>
        <w:t>Программа</w:t>
      </w:r>
      <w:r w:rsidR="00C549E8">
        <w:rPr>
          <w:sz w:val="36"/>
        </w:rPr>
        <w:t xml:space="preserve"> </w:t>
      </w:r>
    </w:p>
    <w:p w:rsidR="00C72C6A" w:rsidRDefault="00FA5C87" w:rsidP="00FA5C87">
      <w:pPr>
        <w:jc w:val="center"/>
        <w:rPr>
          <w:sz w:val="36"/>
        </w:rPr>
      </w:pPr>
      <w:r>
        <w:rPr>
          <w:sz w:val="36"/>
        </w:rPr>
        <w:t xml:space="preserve">вступительного экзамена в аспирантуру </w:t>
      </w:r>
    </w:p>
    <w:p w:rsidR="00FA5C87" w:rsidRDefault="00FA5C87" w:rsidP="00FA5C87">
      <w:pPr>
        <w:jc w:val="center"/>
        <w:rPr>
          <w:sz w:val="36"/>
        </w:rPr>
      </w:pPr>
      <w:r>
        <w:rPr>
          <w:sz w:val="36"/>
        </w:rPr>
        <w:t xml:space="preserve">по специальности </w:t>
      </w:r>
      <w:r w:rsidR="00C940DC">
        <w:rPr>
          <w:i/>
          <w:sz w:val="32"/>
          <w:u w:val="single"/>
        </w:rPr>
        <w:t>05.</w:t>
      </w:r>
      <w:r w:rsidR="00F95A46">
        <w:rPr>
          <w:i/>
          <w:sz w:val="32"/>
          <w:u w:val="single"/>
        </w:rPr>
        <w:t>16.09</w:t>
      </w:r>
      <w:r w:rsidR="00C940DC">
        <w:rPr>
          <w:i/>
          <w:sz w:val="32"/>
          <w:u w:val="single"/>
        </w:rPr>
        <w:t>. – «Материаловедение</w:t>
      </w:r>
      <w:r w:rsidR="00C940DC" w:rsidRPr="00683104">
        <w:rPr>
          <w:i/>
          <w:sz w:val="32"/>
          <w:u w:val="single"/>
        </w:rPr>
        <w:t xml:space="preserve"> (</w:t>
      </w:r>
      <w:r w:rsidR="00C940DC">
        <w:rPr>
          <w:i/>
          <w:sz w:val="32"/>
          <w:u w:val="single"/>
        </w:rPr>
        <w:t>машиностроение)»</w:t>
      </w:r>
    </w:p>
    <w:p w:rsidR="00C72C6A" w:rsidRPr="00C72C6A" w:rsidRDefault="00C72C6A" w:rsidP="00C72C6A">
      <w:pPr>
        <w:jc w:val="center"/>
        <w:rPr>
          <w:sz w:val="22"/>
          <w:szCs w:val="22"/>
        </w:rPr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Default="00FA5C87" w:rsidP="00FA5C87">
      <w:pPr>
        <w:jc w:val="center"/>
      </w:pPr>
    </w:p>
    <w:p w:rsidR="00FA5C87" w:rsidRPr="00F24712" w:rsidRDefault="00C72C6A" w:rsidP="00FA5C87">
      <w:pPr>
        <w:jc w:val="center"/>
      </w:pPr>
      <w:r>
        <w:t>Гродно 201</w:t>
      </w:r>
      <w:r w:rsidR="00046D09">
        <w:t>9</w:t>
      </w:r>
    </w:p>
    <w:p w:rsidR="00FA5C87" w:rsidRDefault="00FA5C87" w:rsidP="00FA5C87">
      <w:pPr>
        <w:jc w:val="center"/>
      </w:pPr>
    </w:p>
    <w:p w:rsidR="00FA5C87" w:rsidRPr="006E0BEF" w:rsidRDefault="00FA5C87" w:rsidP="00FA5C87">
      <w:pPr>
        <w:pStyle w:val="a5"/>
        <w:rPr>
          <w:b/>
          <w:i/>
          <w:u w:val="single"/>
        </w:rPr>
      </w:pPr>
      <w:r w:rsidRPr="006E0BEF">
        <w:rPr>
          <w:b/>
          <w:i/>
          <w:u w:val="single"/>
        </w:rPr>
        <w:t>Авторы-разработчики:</w:t>
      </w:r>
    </w:p>
    <w:p w:rsidR="00D718CE" w:rsidRDefault="00D718CE" w:rsidP="0040052E">
      <w:pPr>
        <w:pStyle w:val="a5"/>
        <w:jc w:val="both"/>
        <w:rPr>
          <w:b/>
          <w:i/>
        </w:rPr>
      </w:pPr>
      <w:r>
        <w:rPr>
          <w:b/>
          <w:i/>
        </w:rPr>
        <w:lastRenderedPageBreak/>
        <w:t>Воронцов</w:t>
      </w:r>
      <w:r w:rsidRPr="00A01886">
        <w:rPr>
          <w:b/>
          <w:i/>
        </w:rPr>
        <w:t xml:space="preserve"> Александр </w:t>
      </w:r>
      <w:r>
        <w:rPr>
          <w:b/>
          <w:i/>
        </w:rPr>
        <w:t>Сергеевич</w:t>
      </w:r>
      <w:r w:rsidRPr="00A01886">
        <w:rPr>
          <w:b/>
          <w:i/>
        </w:rPr>
        <w:t xml:space="preserve">, </w:t>
      </w:r>
      <w:r w:rsidRPr="00A01886">
        <w:rPr>
          <w:i/>
        </w:rPr>
        <w:t>кандидат технических наук, доцент, декан факультета инновационных технологий машиностроения</w:t>
      </w:r>
    </w:p>
    <w:p w:rsidR="003D6FAB" w:rsidRPr="006E0BEF" w:rsidRDefault="003D6FAB" w:rsidP="0040052E">
      <w:pPr>
        <w:pStyle w:val="a5"/>
        <w:jc w:val="both"/>
        <w:rPr>
          <w:i/>
        </w:rPr>
      </w:pPr>
    </w:p>
    <w:p w:rsidR="003D6FAB" w:rsidRPr="00D90DA5" w:rsidRDefault="003D6FAB" w:rsidP="0040052E">
      <w:pPr>
        <w:pStyle w:val="a5"/>
        <w:jc w:val="both"/>
        <w:rPr>
          <w:i/>
          <w:highlight w:val="yellow"/>
        </w:rPr>
      </w:pPr>
    </w:p>
    <w:p w:rsidR="00FA5C87" w:rsidRPr="006E0BEF" w:rsidRDefault="00FA5C87" w:rsidP="0040052E">
      <w:pPr>
        <w:pStyle w:val="a5"/>
        <w:jc w:val="both"/>
        <w:outlineLvl w:val="0"/>
        <w:rPr>
          <w:b/>
          <w:i/>
          <w:u w:val="single"/>
        </w:rPr>
      </w:pPr>
      <w:r w:rsidRPr="006E0BEF">
        <w:rPr>
          <w:b/>
          <w:i/>
          <w:u w:val="single"/>
        </w:rPr>
        <w:t>Рецензенты</w:t>
      </w:r>
    </w:p>
    <w:p w:rsidR="007925F9" w:rsidRPr="00AB1F2A" w:rsidRDefault="00D718CE" w:rsidP="005B764C">
      <w:pPr>
        <w:pStyle w:val="a5"/>
        <w:jc w:val="both"/>
        <w:rPr>
          <w:b/>
          <w:i/>
        </w:rPr>
      </w:pPr>
      <w:r>
        <w:rPr>
          <w:b/>
          <w:i/>
        </w:rPr>
        <w:t xml:space="preserve">Василенко Виктор Викторович, </w:t>
      </w:r>
      <w:r w:rsidRPr="00D718CE">
        <w:rPr>
          <w:i/>
        </w:rPr>
        <w:t xml:space="preserve">заместитель </w:t>
      </w:r>
      <w:r>
        <w:rPr>
          <w:i/>
        </w:rPr>
        <w:t>главного инженера ПУП «</w:t>
      </w:r>
      <w:proofErr w:type="spellStart"/>
      <w:r>
        <w:rPr>
          <w:i/>
        </w:rPr>
        <w:t>Цветлит</w:t>
      </w:r>
      <w:proofErr w:type="spellEnd"/>
      <w:r>
        <w:rPr>
          <w:i/>
        </w:rPr>
        <w:t>»</w:t>
      </w:r>
    </w:p>
    <w:p w:rsidR="00C37BA3" w:rsidRPr="00FC5CA1" w:rsidRDefault="00D718CE" w:rsidP="00C37BA3">
      <w:pPr>
        <w:pStyle w:val="a5"/>
        <w:jc w:val="both"/>
        <w:rPr>
          <w:i/>
        </w:rPr>
      </w:pPr>
      <w:r>
        <w:rPr>
          <w:b/>
          <w:i/>
        </w:rPr>
        <w:t>Скаскевич Александр Александрович</w:t>
      </w:r>
      <w:r w:rsidRPr="006E0BEF">
        <w:rPr>
          <w:i/>
        </w:rPr>
        <w:t xml:space="preserve">, </w:t>
      </w:r>
      <w:r>
        <w:rPr>
          <w:i/>
        </w:rPr>
        <w:t>кандидат</w:t>
      </w:r>
      <w:r w:rsidRPr="006E0BEF">
        <w:rPr>
          <w:i/>
        </w:rPr>
        <w:t xml:space="preserve"> технических наук, </w:t>
      </w:r>
      <w:r>
        <w:rPr>
          <w:i/>
        </w:rPr>
        <w:t>доцент, заведующий</w:t>
      </w:r>
      <w:r w:rsidRPr="006E0BEF">
        <w:rPr>
          <w:i/>
        </w:rPr>
        <w:t xml:space="preserve"> кафедр</w:t>
      </w:r>
      <w:r>
        <w:rPr>
          <w:i/>
        </w:rPr>
        <w:t>ой</w:t>
      </w:r>
      <w:r w:rsidRPr="006E0BEF">
        <w:rPr>
          <w:i/>
        </w:rPr>
        <w:t xml:space="preserve"> материаловедения и ресурсосберегающих технологий,</w:t>
      </w:r>
    </w:p>
    <w:p w:rsidR="003D6FAB" w:rsidRPr="00AB1F2A" w:rsidRDefault="003D6FAB" w:rsidP="00AB1F2A">
      <w:pPr>
        <w:pStyle w:val="a5"/>
        <w:jc w:val="both"/>
        <w:rPr>
          <w:b/>
          <w:i/>
        </w:rPr>
      </w:pPr>
    </w:p>
    <w:p w:rsidR="00FA5C87" w:rsidRDefault="00FA5C87" w:rsidP="00FA5C87">
      <w:pPr>
        <w:pStyle w:val="a5"/>
        <w:rPr>
          <w:i/>
        </w:rPr>
      </w:pPr>
    </w:p>
    <w:p w:rsidR="00FA5C87" w:rsidRDefault="00FA5C87" w:rsidP="00FA5C87">
      <w:pPr>
        <w:pStyle w:val="a5"/>
        <w:jc w:val="both"/>
      </w:pPr>
    </w:p>
    <w:p w:rsidR="00FA5C87" w:rsidRDefault="00FA5C87" w:rsidP="00FA5C87">
      <w:pPr>
        <w:pStyle w:val="a5"/>
        <w:jc w:val="both"/>
      </w:pPr>
    </w:p>
    <w:p w:rsidR="00E143DC" w:rsidRPr="00385916" w:rsidRDefault="00E143DC" w:rsidP="00E143DC">
      <w:pPr>
        <w:pStyle w:val="a5"/>
        <w:jc w:val="both"/>
        <w:outlineLvl w:val="0"/>
        <w:rPr>
          <w:sz w:val="22"/>
          <w:szCs w:val="22"/>
        </w:rPr>
      </w:pPr>
      <w:r w:rsidRPr="00385916">
        <w:rPr>
          <w:sz w:val="22"/>
          <w:szCs w:val="22"/>
        </w:rPr>
        <w:t>Программа рассмотрена и рекомендована к утверждению на заседании кафедры материаловедения и ресурсосберегающих технологий</w:t>
      </w:r>
    </w:p>
    <w:p w:rsidR="00C70FDE" w:rsidRPr="0049747E" w:rsidRDefault="00C70FDE" w:rsidP="00C70FDE">
      <w:pPr>
        <w:pStyle w:val="a5"/>
        <w:rPr>
          <w:sz w:val="22"/>
          <w:szCs w:val="22"/>
        </w:rPr>
      </w:pPr>
      <w:r w:rsidRPr="0049747E">
        <w:rPr>
          <w:sz w:val="22"/>
          <w:szCs w:val="22"/>
        </w:rPr>
        <w:t>(протокол  № ___ от _________201</w:t>
      </w:r>
      <w:r w:rsidR="00046D09">
        <w:rPr>
          <w:sz w:val="22"/>
          <w:szCs w:val="22"/>
        </w:rPr>
        <w:t>9</w:t>
      </w:r>
      <w:r w:rsidRPr="0049747E">
        <w:rPr>
          <w:sz w:val="22"/>
          <w:szCs w:val="22"/>
        </w:rPr>
        <w:t>г.)</w:t>
      </w:r>
    </w:p>
    <w:p w:rsidR="00E143DC" w:rsidRPr="00385916" w:rsidRDefault="00E143DC" w:rsidP="00E143DC">
      <w:pPr>
        <w:pStyle w:val="a5"/>
        <w:jc w:val="both"/>
        <w:rPr>
          <w:sz w:val="22"/>
          <w:szCs w:val="22"/>
        </w:rPr>
      </w:pPr>
    </w:p>
    <w:p w:rsidR="00E143DC" w:rsidRPr="00385916" w:rsidRDefault="00E143DC" w:rsidP="00E143DC">
      <w:pPr>
        <w:pStyle w:val="a5"/>
        <w:jc w:val="both"/>
        <w:rPr>
          <w:sz w:val="22"/>
          <w:szCs w:val="22"/>
        </w:rPr>
      </w:pPr>
      <w:proofErr w:type="gramStart"/>
      <w:r w:rsidRPr="00385916">
        <w:rPr>
          <w:sz w:val="22"/>
          <w:szCs w:val="22"/>
        </w:rPr>
        <w:t>Рекомендована</w:t>
      </w:r>
      <w:proofErr w:type="gramEnd"/>
      <w:r w:rsidRPr="00385916">
        <w:rPr>
          <w:sz w:val="22"/>
          <w:szCs w:val="22"/>
        </w:rPr>
        <w:t xml:space="preserve"> к утверждению  на заседании методической комиссии по специальност</w:t>
      </w:r>
      <w:r w:rsidR="00046D09">
        <w:rPr>
          <w:sz w:val="22"/>
          <w:szCs w:val="22"/>
        </w:rPr>
        <w:t>ям</w:t>
      </w:r>
      <w:r w:rsidRPr="00385916">
        <w:rPr>
          <w:sz w:val="22"/>
          <w:szCs w:val="22"/>
        </w:rPr>
        <w:t xml:space="preserve"> </w:t>
      </w:r>
      <w:r w:rsidR="00046D09">
        <w:rPr>
          <w:sz w:val="22"/>
          <w:szCs w:val="22"/>
        </w:rPr>
        <w:t xml:space="preserve">факультета инновационных технологий машиностроения </w:t>
      </w:r>
    </w:p>
    <w:p w:rsidR="00C70FDE" w:rsidRPr="0049747E" w:rsidRDefault="00C70FDE" w:rsidP="00C70FDE">
      <w:pPr>
        <w:pStyle w:val="a5"/>
        <w:rPr>
          <w:sz w:val="22"/>
          <w:szCs w:val="22"/>
        </w:rPr>
      </w:pPr>
      <w:r w:rsidRPr="0049747E">
        <w:rPr>
          <w:sz w:val="22"/>
          <w:szCs w:val="22"/>
        </w:rPr>
        <w:t>(протокол  № ___ от _________201</w:t>
      </w:r>
      <w:r w:rsidR="00046D09">
        <w:rPr>
          <w:sz w:val="22"/>
          <w:szCs w:val="22"/>
        </w:rPr>
        <w:t>9</w:t>
      </w:r>
      <w:r w:rsidRPr="0049747E">
        <w:rPr>
          <w:sz w:val="22"/>
          <w:szCs w:val="22"/>
        </w:rPr>
        <w:t xml:space="preserve"> г.)</w:t>
      </w:r>
    </w:p>
    <w:p w:rsidR="00E143DC" w:rsidRPr="00385916" w:rsidRDefault="00E143DC" w:rsidP="00E143DC">
      <w:pPr>
        <w:pStyle w:val="a5"/>
        <w:rPr>
          <w:sz w:val="22"/>
          <w:szCs w:val="22"/>
        </w:rPr>
      </w:pPr>
    </w:p>
    <w:p w:rsidR="00E143DC" w:rsidRPr="00385916" w:rsidRDefault="00E143DC" w:rsidP="00E143DC">
      <w:pPr>
        <w:pStyle w:val="a5"/>
        <w:jc w:val="both"/>
        <w:rPr>
          <w:sz w:val="22"/>
          <w:szCs w:val="22"/>
        </w:rPr>
      </w:pPr>
      <w:proofErr w:type="gramStart"/>
      <w:r w:rsidRPr="00385916">
        <w:rPr>
          <w:sz w:val="22"/>
          <w:szCs w:val="22"/>
        </w:rPr>
        <w:t>Рекомендована</w:t>
      </w:r>
      <w:proofErr w:type="gramEnd"/>
      <w:r w:rsidRPr="00385916">
        <w:rPr>
          <w:sz w:val="22"/>
          <w:szCs w:val="22"/>
        </w:rPr>
        <w:t xml:space="preserve"> к утверждению на заседании Совета факультета инновационных технологий машиностроения</w:t>
      </w:r>
    </w:p>
    <w:p w:rsidR="00C70FDE" w:rsidRPr="0049747E" w:rsidRDefault="00C70FDE" w:rsidP="00C70FDE">
      <w:pPr>
        <w:pStyle w:val="a5"/>
        <w:rPr>
          <w:sz w:val="22"/>
          <w:szCs w:val="22"/>
        </w:rPr>
      </w:pPr>
      <w:r w:rsidRPr="0049747E">
        <w:rPr>
          <w:sz w:val="22"/>
          <w:szCs w:val="22"/>
        </w:rPr>
        <w:t>(протокол  № ___ от _________201</w:t>
      </w:r>
      <w:r w:rsidR="00046D09">
        <w:rPr>
          <w:sz w:val="22"/>
          <w:szCs w:val="22"/>
        </w:rPr>
        <w:t>9</w:t>
      </w:r>
      <w:r w:rsidRPr="0049747E">
        <w:rPr>
          <w:sz w:val="22"/>
          <w:szCs w:val="22"/>
        </w:rPr>
        <w:t xml:space="preserve"> г.)</w:t>
      </w:r>
    </w:p>
    <w:p w:rsidR="00E143DC" w:rsidRPr="00127633" w:rsidRDefault="00E143DC" w:rsidP="00E143DC">
      <w:pPr>
        <w:pStyle w:val="a5"/>
        <w:rPr>
          <w:sz w:val="16"/>
          <w:szCs w:val="16"/>
        </w:rPr>
      </w:pPr>
    </w:p>
    <w:p w:rsidR="00D85983" w:rsidRPr="00127633" w:rsidRDefault="00D85983" w:rsidP="00FA5C87">
      <w:pPr>
        <w:pStyle w:val="a5"/>
        <w:rPr>
          <w:sz w:val="16"/>
          <w:szCs w:val="16"/>
        </w:rPr>
      </w:pPr>
    </w:p>
    <w:p w:rsidR="00C549E8" w:rsidRPr="0032487D" w:rsidRDefault="00C940DC" w:rsidP="00C940DC">
      <w:pPr>
        <w:jc w:val="center"/>
        <w:outlineLvl w:val="0"/>
        <w:rPr>
          <w:b/>
          <w:i/>
        </w:rPr>
      </w:pPr>
      <w:r>
        <w:rPr>
          <w:sz w:val="16"/>
          <w:szCs w:val="16"/>
        </w:rPr>
        <w:br w:type="page"/>
      </w:r>
      <w:r w:rsidR="00C549E8" w:rsidRPr="0032487D">
        <w:rPr>
          <w:b/>
          <w:i/>
        </w:rPr>
        <w:lastRenderedPageBreak/>
        <w:t>ПОЯСНИТЕЛЬНАЯ ЗАПИСКА</w:t>
      </w:r>
    </w:p>
    <w:p w:rsidR="00A56D80" w:rsidRDefault="00A56D80" w:rsidP="00C549E8">
      <w:pPr>
        <w:jc w:val="center"/>
        <w:rPr>
          <w:b/>
          <w:i/>
        </w:rPr>
      </w:pPr>
    </w:p>
    <w:p w:rsidR="00C940DC" w:rsidRDefault="00C940DC" w:rsidP="00C940DC">
      <w:pPr>
        <w:ind w:firstLine="720"/>
        <w:jc w:val="both"/>
        <w:rPr>
          <w:b/>
        </w:rPr>
      </w:pPr>
      <w:r>
        <w:rPr>
          <w:b/>
        </w:rPr>
        <w:t xml:space="preserve">Цель и задачи изучения программы </w:t>
      </w:r>
    </w:p>
    <w:p w:rsidR="00C940DC" w:rsidRDefault="00AE16F0" w:rsidP="00C940DC">
      <w:pPr>
        <w:ind w:firstLine="720"/>
        <w:jc w:val="both"/>
        <w:rPr>
          <w:b/>
          <w:i/>
        </w:rPr>
      </w:pPr>
      <w:r>
        <w:rPr>
          <w:b/>
          <w:i/>
        </w:rPr>
        <w:t xml:space="preserve">1. </w:t>
      </w:r>
      <w:r w:rsidR="00C940DC">
        <w:rPr>
          <w:b/>
          <w:i/>
        </w:rPr>
        <w:t>Цель изучения программы</w:t>
      </w:r>
    </w:p>
    <w:p w:rsidR="00C940DC" w:rsidRDefault="00C940DC" w:rsidP="00C940DC">
      <w:pPr>
        <w:jc w:val="both"/>
      </w:pPr>
      <w:r>
        <w:tab/>
      </w:r>
      <w:r>
        <w:rPr>
          <w:b/>
          <w:i/>
          <w:u w:val="single"/>
        </w:rPr>
        <w:t>Цель изучения</w:t>
      </w:r>
      <w:r>
        <w:t xml:space="preserve"> – познание природы и свойств материалов, а также методов их упрочнения для наиболее эффективного использования в технике.</w:t>
      </w:r>
    </w:p>
    <w:p w:rsidR="00C940DC" w:rsidRDefault="00C940DC" w:rsidP="00386D82">
      <w:pPr>
        <w:ind w:firstLine="708"/>
        <w:jc w:val="both"/>
      </w:pPr>
      <w:r>
        <w:t>Изучить взаимосвязь состава, строения и свойств материалов. Основные понятия, используемые в материаловедении. Основные вехи развития материаловедения. Ресурсы в современном мире, перспективы использования вторичных ресурсов. Выбор и рациональное использование материалов. Изучить металлические и неметаллические материалы, применяемые в технике, объективные закономерности зависимости их свойств от химического состава, структуры, способы обработки и условий эксплуатации.</w:t>
      </w:r>
    </w:p>
    <w:p w:rsidR="00C940DC" w:rsidRDefault="00C940DC" w:rsidP="00C940DC">
      <w:pPr>
        <w:jc w:val="both"/>
      </w:pPr>
    </w:p>
    <w:p w:rsidR="00C940DC" w:rsidRDefault="00AE16F0" w:rsidP="00C940DC">
      <w:pPr>
        <w:ind w:firstLine="720"/>
        <w:jc w:val="both"/>
        <w:rPr>
          <w:b/>
          <w:i/>
        </w:rPr>
      </w:pPr>
      <w:r>
        <w:rPr>
          <w:b/>
          <w:i/>
        </w:rPr>
        <w:t>2.</w:t>
      </w:r>
      <w:r w:rsidR="00C940DC">
        <w:rPr>
          <w:b/>
          <w:i/>
        </w:rPr>
        <w:t xml:space="preserve"> Задачи изучения программы</w:t>
      </w:r>
    </w:p>
    <w:p w:rsidR="00C940DC" w:rsidRDefault="00C940DC" w:rsidP="00C940DC">
      <w:pPr>
        <w:jc w:val="both"/>
      </w:pPr>
      <w:r>
        <w:tab/>
      </w:r>
      <w:r>
        <w:rPr>
          <w:b/>
          <w:i/>
          <w:u w:val="single"/>
        </w:rPr>
        <w:t>Основные задачи.</w:t>
      </w:r>
      <w:r>
        <w:rPr>
          <w:b/>
          <w:i/>
        </w:rPr>
        <w:t xml:space="preserve"> </w:t>
      </w:r>
      <w:r>
        <w:t>Раскрыть физическую сущность явлений, происходящих в материалах при воздействии на них различных факторов в условиях производства и эксплуатации, показать их влияние на свойства материалов. Установить зависимость между составом, строением и свойствами материалов. Изучить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изделий. Изучить основные группы современных металлических и неметаллических материалов, их свойства и области применения.</w:t>
      </w:r>
    </w:p>
    <w:p w:rsidR="006874F7" w:rsidRDefault="00C940DC" w:rsidP="00C940DC">
      <w:pPr>
        <w:jc w:val="both"/>
      </w:pPr>
      <w:r>
        <w:tab/>
        <w:t xml:space="preserve">В ходе изучения программы приобретаются знания в области физических явлений, происходящих в материалах в условиях их получения и производства, а также </w:t>
      </w:r>
      <w:r w:rsidR="0053381B">
        <w:t xml:space="preserve">будет </w:t>
      </w:r>
      <w:r>
        <w:t>изуч</w:t>
      </w:r>
      <w:r w:rsidR="0053381B">
        <w:t>ена</w:t>
      </w:r>
      <w:r>
        <w:t xml:space="preserve"> взаимосвязь структуры материалов и свойств, основные свойства металлов и неметаллов и их соединений. </w:t>
      </w:r>
    </w:p>
    <w:p w:rsidR="00C940DC" w:rsidRDefault="00C940DC" w:rsidP="006874F7">
      <w:pPr>
        <w:ind w:firstLine="540"/>
        <w:jc w:val="both"/>
      </w:pPr>
      <w:r>
        <w:t xml:space="preserve">Изучение программы </w:t>
      </w:r>
      <w:r w:rsidR="0053381B">
        <w:t>сформирует</w:t>
      </w:r>
      <w:r>
        <w:t>:</w:t>
      </w:r>
    </w:p>
    <w:p w:rsidR="00C940DC" w:rsidRDefault="00C940DC" w:rsidP="00790C3C">
      <w:pPr>
        <w:ind w:left="540"/>
        <w:jc w:val="both"/>
      </w:pPr>
      <w:r>
        <w:t>- умение оценить поведение материала и причины отказа работы деталей машин и механизмов при воздействии на них различных эксплуатационных факторов;</w:t>
      </w:r>
    </w:p>
    <w:p w:rsidR="00C940DC" w:rsidRDefault="00C940DC" w:rsidP="00790C3C">
      <w:pPr>
        <w:ind w:left="540"/>
        <w:jc w:val="both"/>
      </w:pPr>
      <w:r>
        <w:t>- умение анализировать условия эксплуатации и правильный выбор материала;</w:t>
      </w:r>
    </w:p>
    <w:p w:rsidR="00C940DC" w:rsidRDefault="00C940DC" w:rsidP="00C549E8">
      <w:pPr>
        <w:jc w:val="center"/>
        <w:rPr>
          <w:b/>
          <w:i/>
        </w:rPr>
      </w:pPr>
    </w:p>
    <w:p w:rsidR="00C940DC" w:rsidRPr="0032487D" w:rsidRDefault="00C940DC" w:rsidP="00C549E8">
      <w:pPr>
        <w:jc w:val="center"/>
        <w:rPr>
          <w:b/>
          <w:i/>
        </w:rPr>
      </w:pPr>
    </w:p>
    <w:p w:rsidR="00C549E8" w:rsidRPr="0032487D" w:rsidRDefault="00C940DC" w:rsidP="00C549E8">
      <w:pPr>
        <w:jc w:val="center"/>
        <w:rPr>
          <w:b/>
          <w:i/>
        </w:rPr>
      </w:pPr>
      <w:r>
        <w:rPr>
          <w:b/>
          <w:i/>
        </w:rPr>
        <w:br w:type="page"/>
      </w:r>
      <w:r w:rsidR="00C549E8" w:rsidRPr="0032487D">
        <w:rPr>
          <w:b/>
          <w:i/>
        </w:rPr>
        <w:lastRenderedPageBreak/>
        <w:t xml:space="preserve">СОДЕРЖАНИЕ </w:t>
      </w:r>
    </w:p>
    <w:p w:rsidR="000B5B60" w:rsidRDefault="000B5B60" w:rsidP="00C549E8">
      <w:pPr>
        <w:jc w:val="both"/>
        <w:rPr>
          <w:i/>
        </w:rPr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 xml:space="preserve">1 Введение </w:t>
      </w:r>
    </w:p>
    <w:p w:rsidR="00C940DC" w:rsidRDefault="00C940DC" w:rsidP="006F4034">
      <w:pPr>
        <w:pStyle w:val="a9"/>
        <w:spacing w:after="0"/>
        <w:ind w:left="0" w:firstLine="709"/>
        <w:jc w:val="both"/>
      </w:pPr>
      <w:r>
        <w:t>Основы материаловедения. Изучение взаимосвязи состава, строения и свойств материалов. Основные понятия, используемые в материаловедении. Основные вехи развития материаловедения. Ресурсы в современном мире. Перспективы использования вторичных ресурсов. Выбор и рациональное использование материалов.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2 Основные свойства материалов</w:t>
      </w:r>
    </w:p>
    <w:p w:rsidR="00C940DC" w:rsidRDefault="00C940DC" w:rsidP="006F4034">
      <w:pPr>
        <w:ind w:firstLine="709"/>
        <w:jc w:val="both"/>
      </w:pPr>
      <w:r>
        <w:t>Свойства</w:t>
      </w:r>
      <w:r w:rsidR="0053381B" w:rsidRPr="0053381B">
        <w:t xml:space="preserve"> </w:t>
      </w:r>
      <w:r w:rsidR="0053381B">
        <w:t>материалов</w:t>
      </w:r>
      <w:r>
        <w:t>, характеризующие работоспособность деталей и</w:t>
      </w:r>
      <w:r w:rsidR="0053381B">
        <w:t xml:space="preserve"> механизмов</w:t>
      </w:r>
      <w:r>
        <w:t xml:space="preserve">. Прочность. Деформирование. Деформация. Упругость материала. Прочность материала. </w:t>
      </w:r>
    </w:p>
    <w:p w:rsidR="00C940DC" w:rsidRDefault="00C940DC" w:rsidP="006F4034">
      <w:pPr>
        <w:ind w:firstLine="709"/>
        <w:jc w:val="both"/>
      </w:pPr>
      <w:r>
        <w:t xml:space="preserve">Триботехнические характеристики. </w:t>
      </w:r>
      <w:r w:rsidR="0053381B">
        <w:t>Химические</w:t>
      </w:r>
      <w:r>
        <w:t xml:space="preserve"> свойства материалов. Температурные характеристики. Технологические свойства. Электрические и магнитные свойства.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3 Основы металловедения</w:t>
      </w:r>
    </w:p>
    <w:p w:rsidR="00C940DC" w:rsidRDefault="00C940DC" w:rsidP="006F4034">
      <w:pPr>
        <w:ind w:firstLine="709"/>
        <w:jc w:val="both"/>
      </w:pPr>
      <w:r>
        <w:t>Классификация металлов. Атомно-кристаллическое строение металлов. Кристаллическая решетка. Кристаллографические ориентации. Роль дефектов в кристаллическом строении. Диффузные процессы в твердом теле.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4 Кристаллизация металлов</w:t>
      </w:r>
    </w:p>
    <w:p w:rsidR="00C940DC" w:rsidRDefault="00C940DC" w:rsidP="006F4034">
      <w:pPr>
        <w:ind w:firstLine="709"/>
        <w:jc w:val="both"/>
      </w:pPr>
      <w:r>
        <w:t>Первичная кристаллизация. Механизм кристаллизации. Форма кристаллов и строение слитка. Вторичная кристаллизация. Полиморфные превращения в металлах.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5 Основы теории сплавов</w:t>
      </w:r>
    </w:p>
    <w:p w:rsidR="00C940DC" w:rsidRDefault="00C940DC" w:rsidP="006F4034">
      <w:pPr>
        <w:ind w:firstLine="709"/>
        <w:jc w:val="both"/>
      </w:pPr>
      <w:r>
        <w:t>Терминология. Правило фаз. Виды сплавов. Построение диаграмм состояния двойных сплавов.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6 Диаграмма состояния сплавов</w:t>
      </w:r>
    </w:p>
    <w:p w:rsidR="00C940DC" w:rsidRDefault="00C940DC" w:rsidP="006F4034">
      <w:pPr>
        <w:pStyle w:val="a9"/>
        <w:spacing w:after="0"/>
        <w:ind w:left="0" w:firstLine="709"/>
        <w:jc w:val="both"/>
      </w:pPr>
      <w:r>
        <w:t xml:space="preserve">ДС сплавов, образующих механические смеси (ДС 1 рода). ДС сплавов с неограниченной растворимостью в твердом состоянии (ДС 2 рода). Диаграмма состояния сплавов с ограниченной растворимостью в твердом состоянии (ДС 3 рода). ДС сплавов, образующих химические соединения (ДС 4 рода). Диаграмма состояния с </w:t>
      </w:r>
      <w:proofErr w:type="spellStart"/>
      <w:r>
        <w:t>перитектическим</w:t>
      </w:r>
      <w:proofErr w:type="spellEnd"/>
      <w:r>
        <w:t xml:space="preserve"> превращением. Диаграмма состояния с неустойчивым химическим соединением. Диаграммы состояний сплавов с полиморфными превращениями. Понятие неравновесной кристаллизации.</w:t>
      </w:r>
    </w:p>
    <w:p w:rsidR="00C940DC" w:rsidRDefault="00C940DC" w:rsidP="006F4034">
      <w:pPr>
        <w:ind w:firstLine="709"/>
        <w:jc w:val="both"/>
      </w:pPr>
    </w:p>
    <w:p w:rsidR="00C940DC" w:rsidRPr="00C940DC" w:rsidRDefault="00C940DC" w:rsidP="006F4034">
      <w:pPr>
        <w:ind w:firstLine="709"/>
        <w:jc w:val="both"/>
        <w:rPr>
          <w:b/>
          <w:i/>
        </w:rPr>
      </w:pPr>
      <w:r w:rsidRPr="00C940DC">
        <w:rPr>
          <w:b/>
          <w:i/>
        </w:rPr>
        <w:t>7 Анализ диаграмм состояния. Связь свой</w:t>
      </w:r>
      <w:proofErr w:type="gramStart"/>
      <w:r w:rsidRPr="00C940DC">
        <w:rPr>
          <w:b/>
          <w:i/>
        </w:rPr>
        <w:t>ств спл</w:t>
      </w:r>
      <w:proofErr w:type="gramEnd"/>
      <w:r w:rsidRPr="00C940DC">
        <w:rPr>
          <w:b/>
          <w:i/>
        </w:rPr>
        <w:t>авов с типом ДС.</w:t>
      </w:r>
    </w:p>
    <w:p w:rsidR="00C940DC" w:rsidRDefault="00C940DC" w:rsidP="006F4034">
      <w:pPr>
        <w:ind w:firstLine="709"/>
        <w:jc w:val="both"/>
      </w:pPr>
      <w:r>
        <w:t>Анализ ДС. ДС и свойства сплавов. Пластическая деформация и механические свойства. Влияние нагрева на структуру и свойства.</w:t>
      </w:r>
    </w:p>
    <w:p w:rsidR="00C940DC" w:rsidRDefault="00C940DC" w:rsidP="006F4034">
      <w:pPr>
        <w:ind w:firstLine="709"/>
        <w:jc w:val="both"/>
        <w:rPr>
          <w:b/>
          <w:i/>
        </w:rPr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8 Кристаллизация сталей и чугунов</w:t>
      </w:r>
    </w:p>
    <w:p w:rsidR="00C940DC" w:rsidRDefault="00C940DC" w:rsidP="006F4034">
      <w:pPr>
        <w:ind w:firstLine="709"/>
        <w:jc w:val="both"/>
      </w:pPr>
      <w:r>
        <w:t>Кристаллизация сталей. Кристаллизация чугунов. Превращения в сплавах железо-</w:t>
      </w:r>
      <w:r w:rsidR="0053381B">
        <w:t>цементит</w:t>
      </w:r>
      <w:r>
        <w:t xml:space="preserve">. Критические температуры точек на ДС </w:t>
      </w:r>
      <w:r w:rsidR="0053381B">
        <w:t>желез</w:t>
      </w:r>
      <w:proofErr w:type="gramStart"/>
      <w:r w:rsidR="0053381B">
        <w:t>о-</w:t>
      </w:r>
      <w:proofErr w:type="gramEnd"/>
      <w:r w:rsidR="0053381B">
        <w:t xml:space="preserve"> цементит</w:t>
      </w:r>
      <w:r>
        <w:t xml:space="preserve"> и их координаты.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9 Углеродистые стали</w:t>
      </w:r>
    </w:p>
    <w:p w:rsidR="00C940DC" w:rsidRDefault="00C940DC" w:rsidP="006F4034">
      <w:pPr>
        <w:ind w:firstLine="709"/>
        <w:jc w:val="both"/>
      </w:pPr>
      <w:r>
        <w:t xml:space="preserve">Влияние углерода на некоторые механические и физические свойства сталей. Влияние постоянных примесей на свойства сталей. Сталь различных способов производства. Общая классификация сталей. Основы маркировки сталей. </w:t>
      </w:r>
    </w:p>
    <w:p w:rsidR="00C940DC" w:rsidRDefault="00C940DC" w:rsidP="006F4034">
      <w:pPr>
        <w:ind w:firstLine="709"/>
        <w:jc w:val="both"/>
      </w:pPr>
    </w:p>
    <w:p w:rsidR="006F4034" w:rsidRDefault="006F4034" w:rsidP="006F4034">
      <w:pPr>
        <w:ind w:firstLine="709"/>
        <w:jc w:val="both"/>
      </w:pPr>
    </w:p>
    <w:p w:rsidR="006F4034" w:rsidRDefault="006F4034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lastRenderedPageBreak/>
        <w:t>10 Чугуны</w:t>
      </w:r>
    </w:p>
    <w:p w:rsidR="00C940DC" w:rsidRDefault="00C940DC" w:rsidP="006F4034">
      <w:pPr>
        <w:ind w:firstLine="709"/>
        <w:jc w:val="both"/>
      </w:pPr>
      <w:r>
        <w:t xml:space="preserve">Структура чугунов, формы графита. Белый и серый чугун. Высокопрочный чугун. Ковкий чугун. Чугуны со специальными свойствами. Маркировка чугунов. 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11 Основы теории термической обработки</w:t>
      </w:r>
    </w:p>
    <w:p w:rsidR="00C940DC" w:rsidRDefault="00C940DC" w:rsidP="006F4034">
      <w:pPr>
        <w:ind w:firstLine="709"/>
        <w:jc w:val="both"/>
      </w:pPr>
      <w:r>
        <w:t xml:space="preserve">Общие сведения о термической обработке. Виды термообработки. Превращения в сталях при термической обработке. Рост зерна аустенита. Превращения переохлажденного аустенита. Перлитное превращение. </w:t>
      </w:r>
      <w:proofErr w:type="spellStart"/>
      <w:r>
        <w:t>Термокинетические</w:t>
      </w:r>
      <w:proofErr w:type="spellEnd"/>
      <w:r>
        <w:t xml:space="preserve"> диаграммы. Превращения аустенита при непрерывном охлаждении.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12 Превр</w:t>
      </w:r>
      <w:r w:rsidR="0053381B">
        <w:rPr>
          <w:b/>
          <w:i/>
        </w:rPr>
        <w:t>а</w:t>
      </w:r>
      <w:r>
        <w:rPr>
          <w:b/>
          <w:i/>
        </w:rPr>
        <w:t xml:space="preserve">щения в сталях при </w:t>
      </w:r>
      <w:r w:rsidR="0053381B">
        <w:rPr>
          <w:b/>
          <w:i/>
        </w:rPr>
        <w:t>термической обработке</w:t>
      </w:r>
    </w:p>
    <w:p w:rsidR="00C940DC" w:rsidRDefault="00C940DC" w:rsidP="006F4034">
      <w:pPr>
        <w:pStyle w:val="a5"/>
        <w:spacing w:after="0"/>
        <w:ind w:firstLine="709"/>
        <w:jc w:val="both"/>
      </w:pPr>
      <w:r>
        <w:t xml:space="preserve">Природа мартенситного превращения. Кинетика </w:t>
      </w:r>
      <w:r w:rsidR="0053381B">
        <w:t>мартенситного</w:t>
      </w:r>
      <w:r>
        <w:t xml:space="preserve"> превращения. Свойства мартенсита. </w:t>
      </w:r>
      <w:proofErr w:type="spellStart"/>
      <w:r>
        <w:t>Бейнитное</w:t>
      </w:r>
      <w:proofErr w:type="spellEnd"/>
      <w:r>
        <w:t xml:space="preserve"> (промежуточное) превращение. Превращения при нагреве закаленной стали (отпуске). Влияние легирующих элементов на процесс </w:t>
      </w:r>
      <w:r w:rsidR="0053381B">
        <w:t>отпуска</w:t>
      </w:r>
      <w:r>
        <w:t xml:space="preserve">. Отпуск стали со структурой </w:t>
      </w:r>
      <w:proofErr w:type="spellStart"/>
      <w:r>
        <w:t>бейнита</w:t>
      </w:r>
      <w:proofErr w:type="spellEnd"/>
      <w:r>
        <w:t xml:space="preserve"> или дисперсного перлита (сорбит, тро</w:t>
      </w:r>
      <w:r w:rsidR="0053381B">
        <w:t>о</w:t>
      </w:r>
      <w:r>
        <w:t>стит).</w:t>
      </w:r>
    </w:p>
    <w:p w:rsidR="00C940DC" w:rsidRDefault="00C940DC" w:rsidP="006F4034">
      <w:pPr>
        <w:ind w:firstLine="709"/>
        <w:jc w:val="both"/>
        <w:rPr>
          <w:b/>
          <w:i/>
        </w:rPr>
      </w:pPr>
    </w:p>
    <w:p w:rsidR="00C940DC" w:rsidRDefault="00C940DC" w:rsidP="006F4034">
      <w:pPr>
        <w:ind w:firstLine="709"/>
        <w:jc w:val="both"/>
        <w:rPr>
          <w:b/>
        </w:rPr>
      </w:pPr>
      <w:r>
        <w:rPr>
          <w:b/>
          <w:i/>
        </w:rPr>
        <w:t>13 Технология термообработки сталей</w:t>
      </w:r>
    </w:p>
    <w:p w:rsidR="00C940DC" w:rsidRDefault="00C940DC" w:rsidP="006F4034">
      <w:pPr>
        <w:ind w:firstLine="709"/>
        <w:jc w:val="both"/>
      </w:pPr>
      <w:r>
        <w:t xml:space="preserve">Отжиг. </w:t>
      </w:r>
      <w:proofErr w:type="spellStart"/>
      <w:r>
        <w:t>Рекристаллизационный</w:t>
      </w:r>
      <w:proofErr w:type="spellEnd"/>
      <w:r>
        <w:t xml:space="preserve"> отжиг. Отжиг для снятия остаточных напряжений. Изотермический отжиг. Нормализация. Дефекты при отжиге и нормализации. Закалка сталей. Способы закалки. Дефекты закалки.</w:t>
      </w:r>
    </w:p>
    <w:p w:rsidR="00C940DC" w:rsidRPr="006F44E7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 xml:space="preserve">14 Отпуск и другие виды </w:t>
      </w:r>
      <w:r w:rsidR="0053381B">
        <w:rPr>
          <w:b/>
          <w:i/>
        </w:rPr>
        <w:t>термической обработки</w:t>
      </w:r>
    </w:p>
    <w:p w:rsidR="00C940DC" w:rsidRDefault="00C940DC" w:rsidP="006F4034">
      <w:pPr>
        <w:pStyle w:val="a9"/>
        <w:spacing w:after="0"/>
        <w:ind w:left="0" w:firstLine="709"/>
        <w:jc w:val="both"/>
      </w:pPr>
      <w:r>
        <w:t xml:space="preserve">Отпуск и его виды. Дефекты отпуска. Влияние закалки и отпуска на механические свойства сталей. Поверхностная закалка. Оборудование для </w:t>
      </w:r>
      <w:r w:rsidR="0053381B">
        <w:t>проведения термической обработки</w:t>
      </w:r>
      <w:r>
        <w:t>.</w:t>
      </w:r>
    </w:p>
    <w:p w:rsidR="00C940DC" w:rsidRDefault="00C940DC" w:rsidP="006F4034">
      <w:pPr>
        <w:ind w:firstLine="709"/>
        <w:jc w:val="both"/>
        <w:rPr>
          <w:b/>
          <w:i/>
        </w:rPr>
      </w:pPr>
    </w:p>
    <w:p w:rsidR="00C940DC" w:rsidRDefault="00C940DC" w:rsidP="006F4034">
      <w:pPr>
        <w:ind w:firstLine="709"/>
        <w:jc w:val="both"/>
      </w:pPr>
      <w:r>
        <w:rPr>
          <w:b/>
          <w:i/>
        </w:rPr>
        <w:t>15 Основы химико-термической обработки</w:t>
      </w:r>
    </w:p>
    <w:p w:rsidR="00C940DC" w:rsidRDefault="00C940DC" w:rsidP="006F4034">
      <w:pPr>
        <w:ind w:firstLine="709"/>
        <w:jc w:val="both"/>
      </w:pPr>
      <w:r>
        <w:t xml:space="preserve">Механизм химико-термической обработки. Цементация стали. Азотирование стали. Цианирование стали. </w:t>
      </w:r>
      <w:proofErr w:type="spellStart"/>
      <w:r>
        <w:t>Нитроцементация</w:t>
      </w:r>
      <w:proofErr w:type="spellEnd"/>
      <w:r>
        <w:t>. Диффузионная металлизация.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16 Конструкционные стали. Основы легирования.</w:t>
      </w:r>
    </w:p>
    <w:p w:rsidR="00C940DC" w:rsidRDefault="00C940DC" w:rsidP="006F4034">
      <w:pPr>
        <w:pStyle w:val="a9"/>
        <w:spacing w:after="0"/>
        <w:ind w:left="0" w:firstLine="709"/>
        <w:jc w:val="both"/>
      </w:pPr>
      <w:r>
        <w:t xml:space="preserve">Применение конструкционных сталей. Углеродистые конструкционные стали. Основы рационального легирования. Влияние легирующих элементов на свойства сталей. Номенклатура легирующих элементов. Маркировка легированных сталей. Классификация легированных сталей. </w:t>
      </w:r>
      <w:proofErr w:type="spellStart"/>
      <w:r>
        <w:t>Цементуемые</w:t>
      </w:r>
      <w:proofErr w:type="spellEnd"/>
      <w:r>
        <w:t xml:space="preserve"> стали. Улучшаемые стали. </w:t>
      </w:r>
    </w:p>
    <w:p w:rsidR="00C940DC" w:rsidRDefault="00C940DC" w:rsidP="006F4034">
      <w:pPr>
        <w:ind w:firstLine="709"/>
        <w:jc w:val="both"/>
      </w:pPr>
    </w:p>
    <w:p w:rsidR="00C940DC" w:rsidRPr="00C940DC" w:rsidRDefault="00C940DC" w:rsidP="006F4034">
      <w:pPr>
        <w:ind w:firstLine="709"/>
        <w:jc w:val="both"/>
        <w:rPr>
          <w:b/>
          <w:i/>
        </w:rPr>
      </w:pPr>
      <w:r w:rsidRPr="00C940DC">
        <w:rPr>
          <w:b/>
          <w:i/>
        </w:rPr>
        <w:t>17 Машиностроительные стали специального назначения.</w:t>
      </w:r>
    </w:p>
    <w:p w:rsidR="00C940DC" w:rsidRDefault="00C940DC" w:rsidP="006F4034">
      <w:pPr>
        <w:ind w:firstLine="709"/>
        <w:jc w:val="both"/>
      </w:pPr>
      <w:r>
        <w:t xml:space="preserve">Автоматные стали. Пружинные и рессорные стали. Износостойкие стали. Высокопрочные конструкционные стали. </w:t>
      </w:r>
    </w:p>
    <w:p w:rsidR="00C940DC" w:rsidRDefault="00C940DC" w:rsidP="006F4034">
      <w:pPr>
        <w:ind w:firstLine="709"/>
        <w:jc w:val="both"/>
      </w:pPr>
    </w:p>
    <w:p w:rsidR="00C940DC" w:rsidRPr="00C940DC" w:rsidRDefault="00C940DC" w:rsidP="006F4034">
      <w:pPr>
        <w:ind w:firstLine="709"/>
        <w:jc w:val="both"/>
        <w:rPr>
          <w:b/>
          <w:i/>
        </w:rPr>
      </w:pPr>
      <w:r w:rsidRPr="00C940DC">
        <w:rPr>
          <w:b/>
          <w:i/>
        </w:rPr>
        <w:t>18 Конструкционные коррозионно-стойкие и жаростойкие стали</w:t>
      </w:r>
    </w:p>
    <w:p w:rsidR="00C940DC" w:rsidRDefault="00C940DC" w:rsidP="006F4034">
      <w:pPr>
        <w:pStyle w:val="a9"/>
        <w:spacing w:after="0"/>
        <w:ind w:left="0" w:firstLine="709"/>
        <w:jc w:val="both"/>
      </w:pPr>
      <w:r>
        <w:t>Природа и механизм коррозии. Хромистые нержавеющие стали. Хромоникелевые стали. Кислотостойкие стали. Жаростойкие (</w:t>
      </w:r>
      <w:proofErr w:type="spellStart"/>
      <w:r>
        <w:t>окалиностойкие</w:t>
      </w:r>
      <w:proofErr w:type="spellEnd"/>
      <w:proofErr w:type="gramStart"/>
      <w:r>
        <w:t xml:space="preserve"> )</w:t>
      </w:r>
      <w:proofErr w:type="gramEnd"/>
      <w:r>
        <w:t xml:space="preserve"> стали. Жаропрочные и теплоустойчивые стали.</w:t>
      </w:r>
    </w:p>
    <w:p w:rsidR="00C940DC" w:rsidRDefault="00C940DC" w:rsidP="006F4034">
      <w:pPr>
        <w:pStyle w:val="2"/>
        <w:spacing w:after="0" w:line="240" w:lineRule="auto"/>
        <w:ind w:left="0" w:firstLine="709"/>
        <w:jc w:val="both"/>
      </w:pPr>
    </w:p>
    <w:p w:rsidR="00C940DC" w:rsidRPr="00C940DC" w:rsidRDefault="00C940DC" w:rsidP="006F4034">
      <w:pPr>
        <w:ind w:firstLine="709"/>
        <w:jc w:val="both"/>
        <w:rPr>
          <w:b/>
          <w:i/>
        </w:rPr>
      </w:pPr>
      <w:r w:rsidRPr="00C940DC">
        <w:rPr>
          <w:b/>
          <w:i/>
        </w:rPr>
        <w:t>19 Инструментальные стали. Твердые сплавы.</w:t>
      </w:r>
    </w:p>
    <w:p w:rsidR="00C940DC" w:rsidRDefault="00C940DC" w:rsidP="006F4034">
      <w:pPr>
        <w:ind w:firstLine="709"/>
        <w:jc w:val="both"/>
      </w:pPr>
      <w:r>
        <w:t xml:space="preserve">Стали для режущего инструмента. Стали для измерительного инструмента. Штамповочные стали. Твердые сплавы. </w:t>
      </w:r>
    </w:p>
    <w:p w:rsidR="00C940DC" w:rsidRPr="006F44E7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</w:rPr>
      </w:pPr>
      <w:r>
        <w:rPr>
          <w:b/>
          <w:i/>
        </w:rPr>
        <w:t>20 Цветные металлы и сплавы</w:t>
      </w:r>
    </w:p>
    <w:p w:rsidR="00C940DC" w:rsidRDefault="00C940DC" w:rsidP="006F4034">
      <w:pPr>
        <w:ind w:firstLine="709"/>
        <w:jc w:val="both"/>
      </w:pPr>
      <w:r>
        <w:t>Медь и ее сплавы. Бронзы, латуни. Маркировка. Области применения. Алюминий и его сплавы.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</w:pPr>
      <w:r>
        <w:rPr>
          <w:b/>
          <w:i/>
        </w:rPr>
        <w:t>21 Неметаллические материалы</w:t>
      </w:r>
    </w:p>
    <w:p w:rsidR="00C940DC" w:rsidRDefault="00C940DC" w:rsidP="006F4034">
      <w:pPr>
        <w:ind w:firstLine="709"/>
        <w:jc w:val="both"/>
      </w:pPr>
      <w:r>
        <w:t>Материалы на основе полимеров. Области применения полимеров. Основные виды полимеров. Резиновые материалы, состав, область применения. Клеи и лакокрасочные материалы, их применение. Древесина и материалы на ее основе.</w:t>
      </w:r>
    </w:p>
    <w:p w:rsidR="006F4034" w:rsidRDefault="006F4034" w:rsidP="006F4034">
      <w:pPr>
        <w:ind w:firstLine="709"/>
        <w:jc w:val="both"/>
        <w:rPr>
          <w:b/>
          <w:i/>
        </w:rPr>
      </w:pPr>
    </w:p>
    <w:p w:rsidR="00C940DC" w:rsidRDefault="00C940DC" w:rsidP="006F4034">
      <w:pPr>
        <w:ind w:firstLine="709"/>
        <w:jc w:val="both"/>
      </w:pPr>
      <w:r>
        <w:rPr>
          <w:b/>
          <w:i/>
        </w:rPr>
        <w:t>22 Неорганические и композиционные материалы</w:t>
      </w:r>
    </w:p>
    <w:p w:rsidR="00C940DC" w:rsidRDefault="00C940DC" w:rsidP="006F4034">
      <w:pPr>
        <w:ind w:firstLine="709"/>
        <w:jc w:val="both"/>
      </w:pPr>
      <w:r>
        <w:t xml:space="preserve">Неорганические материалы. Стекло. </w:t>
      </w:r>
      <w:proofErr w:type="spellStart"/>
      <w:r>
        <w:t>Ситаллы</w:t>
      </w:r>
      <w:proofErr w:type="spellEnd"/>
      <w:r>
        <w:t>. Керамика. Материалы, получаемые методом порошковой металлургии. Композиционные материалы (композиты). Экономические аспекты материаловедения.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23 Материалы атомной техники</w:t>
      </w:r>
    </w:p>
    <w:p w:rsidR="00C940DC" w:rsidRDefault="00C940DC" w:rsidP="006F4034">
      <w:pPr>
        <w:pStyle w:val="a5"/>
        <w:spacing w:after="0"/>
        <w:ind w:firstLine="709"/>
        <w:jc w:val="both"/>
      </w:pPr>
      <w:r>
        <w:t>Материалы атомной техники, их свойства. Требования, предъявляемые к материалам атомной техники. Ядерное горючее. Теплоносители.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24 Материалы с особыми тепловыми и упругими свойствами</w:t>
      </w:r>
    </w:p>
    <w:p w:rsidR="00C940DC" w:rsidRDefault="00C940DC" w:rsidP="006F4034">
      <w:pPr>
        <w:ind w:firstLine="709"/>
        <w:jc w:val="both"/>
      </w:pPr>
      <w:r>
        <w:t>Сплавы с малым и заданным коэффициентом теплового расширения. Сплавы с малым температурным коэффициентом модуля упругости. Сплавы с особыми упругими свойствами.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25 Проводниковые материалы</w:t>
      </w:r>
    </w:p>
    <w:p w:rsidR="00C940DC" w:rsidRDefault="00C940DC" w:rsidP="006F4034">
      <w:pPr>
        <w:ind w:firstLine="709"/>
        <w:jc w:val="both"/>
      </w:pPr>
      <w:r>
        <w:t xml:space="preserve">Металлы высокой проводимости. Припои. Сверхпроводники. Сплавы </w:t>
      </w:r>
      <w:proofErr w:type="gramStart"/>
      <w:r>
        <w:t>повышенного</w:t>
      </w:r>
      <w:proofErr w:type="gramEnd"/>
      <w:r>
        <w:t xml:space="preserve"> электросопротивления.</w:t>
      </w:r>
    </w:p>
    <w:p w:rsidR="00C940DC" w:rsidRPr="006F44E7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26 Сплавы на основе цветных металлов</w:t>
      </w:r>
    </w:p>
    <w:p w:rsidR="00C940DC" w:rsidRDefault="00C940DC" w:rsidP="006F4034">
      <w:pPr>
        <w:pStyle w:val="a5"/>
        <w:spacing w:after="0"/>
        <w:ind w:firstLine="709"/>
        <w:jc w:val="both"/>
      </w:pPr>
      <w:r>
        <w:t xml:space="preserve">Медные сплавы. Алюминиевые сплавы. Магниевые сплавы. Титановые сплавы. Подшипниковые сплавы (баббиты). 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27 Пленкообразующие материалы</w:t>
      </w:r>
    </w:p>
    <w:p w:rsidR="00C940DC" w:rsidRDefault="00C940DC" w:rsidP="006F4034">
      <w:pPr>
        <w:ind w:firstLine="709"/>
        <w:jc w:val="both"/>
      </w:pPr>
      <w:r>
        <w:t>Лакокрасочные материалы. Клеи. Герметики. Полимерные пленки.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28 Материалы для нанесения покрытий</w:t>
      </w:r>
    </w:p>
    <w:p w:rsidR="00C940DC" w:rsidRDefault="00C940DC" w:rsidP="006F4034">
      <w:pPr>
        <w:pStyle w:val="a9"/>
        <w:spacing w:after="0"/>
        <w:ind w:left="0" w:firstLine="709"/>
        <w:jc w:val="both"/>
      </w:pPr>
      <w:r>
        <w:t>Покрытия из металлов и сплавов. Покрытия из неорганических материалов. Покрытия из полимеров и резины.</w:t>
      </w:r>
    </w:p>
    <w:p w:rsidR="00C940DC" w:rsidRDefault="00C940DC" w:rsidP="006F4034">
      <w:pPr>
        <w:ind w:firstLine="709"/>
        <w:jc w:val="both"/>
        <w:rPr>
          <w:b/>
          <w:i/>
        </w:rPr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29 Герметизирующие материалы</w:t>
      </w:r>
    </w:p>
    <w:p w:rsidR="00C940DC" w:rsidRDefault="00C940DC" w:rsidP="006F4034">
      <w:pPr>
        <w:ind w:firstLine="709"/>
        <w:jc w:val="both"/>
      </w:pPr>
      <w:r>
        <w:t xml:space="preserve">Основные материалы герметологии. Номенклатура герметизирующих материалов. Специальные материалы. Прокладочные материалы. Углеродные материалы. </w:t>
      </w:r>
      <w:proofErr w:type="spellStart"/>
      <w:r>
        <w:t>Углепласты</w:t>
      </w:r>
      <w:proofErr w:type="spellEnd"/>
      <w:r>
        <w:t>. Керамика.</w:t>
      </w:r>
    </w:p>
    <w:p w:rsidR="00C940DC" w:rsidRDefault="00C940DC" w:rsidP="006F4034">
      <w:pPr>
        <w:ind w:firstLine="709"/>
        <w:jc w:val="both"/>
      </w:pPr>
    </w:p>
    <w:p w:rsidR="00C940DC" w:rsidRDefault="00C940DC" w:rsidP="006F4034">
      <w:pPr>
        <w:ind w:firstLine="709"/>
        <w:jc w:val="both"/>
        <w:rPr>
          <w:b/>
          <w:i/>
        </w:rPr>
      </w:pPr>
      <w:r>
        <w:rPr>
          <w:b/>
          <w:i/>
        </w:rPr>
        <w:t>30 Технические жидкости и газы</w:t>
      </w:r>
    </w:p>
    <w:p w:rsidR="00C940DC" w:rsidRDefault="00C940DC" w:rsidP="006F4034">
      <w:pPr>
        <w:ind w:firstLine="709"/>
        <w:jc w:val="both"/>
      </w:pPr>
      <w:r>
        <w:t xml:space="preserve">Общая характеристика смазочных материалов. Смазочные материалы. Присадки, наполнители, загустители. Смазочные масла. Пластичные смазки. Смазочно-охлаждающие и технологические жидкости. Специальные технические жидкости и газы. </w:t>
      </w:r>
    </w:p>
    <w:p w:rsidR="00C940DC" w:rsidRDefault="00C940DC" w:rsidP="006F4034">
      <w:pPr>
        <w:ind w:firstLine="709"/>
        <w:jc w:val="both"/>
      </w:pPr>
    </w:p>
    <w:p w:rsidR="00C940DC" w:rsidRPr="00C940DC" w:rsidRDefault="00C940DC" w:rsidP="006F4034">
      <w:pPr>
        <w:ind w:firstLine="709"/>
        <w:jc w:val="both"/>
        <w:rPr>
          <w:b/>
          <w:i/>
        </w:rPr>
      </w:pPr>
      <w:r w:rsidRPr="00C940DC">
        <w:rPr>
          <w:b/>
          <w:i/>
        </w:rPr>
        <w:t>31 Основы конструирования композиционных материалов</w:t>
      </w:r>
    </w:p>
    <w:p w:rsidR="00C940DC" w:rsidRDefault="00C940DC" w:rsidP="006F4034">
      <w:pPr>
        <w:ind w:firstLine="709"/>
        <w:jc w:val="both"/>
      </w:pPr>
      <w:r>
        <w:t xml:space="preserve">Основные определения и классификация. Схема конструирования композиционного материала. Основные критерии сочетания компонентов. Оптимальные технологии изготовления и переработки </w:t>
      </w:r>
      <w:proofErr w:type="gramStart"/>
      <w:r>
        <w:t>КМ</w:t>
      </w:r>
      <w:proofErr w:type="gramEnd"/>
      <w:r>
        <w:t>.</w:t>
      </w:r>
    </w:p>
    <w:p w:rsidR="00C549E8" w:rsidRPr="0032487D" w:rsidRDefault="006F4034" w:rsidP="00C549E8">
      <w:pPr>
        <w:autoSpaceDE w:val="0"/>
        <w:autoSpaceDN w:val="0"/>
        <w:adjustRightInd w:val="0"/>
        <w:jc w:val="center"/>
        <w:rPr>
          <w:b/>
          <w:i/>
          <w:lang w:val="fr-FR"/>
        </w:rPr>
      </w:pPr>
      <w:r>
        <w:rPr>
          <w:b/>
          <w:i/>
        </w:rPr>
        <w:br w:type="page"/>
      </w:r>
      <w:r w:rsidR="00C549E8" w:rsidRPr="0032487D">
        <w:rPr>
          <w:b/>
          <w:i/>
        </w:rPr>
        <w:lastRenderedPageBreak/>
        <w:t>ЛИТ</w:t>
      </w:r>
      <w:proofErr w:type="gramStart"/>
      <w:r w:rsidR="00C549E8" w:rsidRPr="0032487D">
        <w:rPr>
          <w:b/>
          <w:i/>
          <w:lang w:val="fr-FR"/>
        </w:rPr>
        <w:t>EPA</w:t>
      </w:r>
      <w:proofErr w:type="gramEnd"/>
      <w:r w:rsidR="00C549E8" w:rsidRPr="0032487D">
        <w:rPr>
          <w:b/>
          <w:i/>
        </w:rPr>
        <w:t>ТУ</w:t>
      </w:r>
      <w:r w:rsidR="00C549E8" w:rsidRPr="0032487D">
        <w:rPr>
          <w:b/>
          <w:i/>
          <w:lang w:val="fr-FR"/>
        </w:rPr>
        <w:t>PA</w:t>
      </w:r>
    </w:p>
    <w:p w:rsidR="00C549E8" w:rsidRDefault="00C549E8" w:rsidP="00C549E8"/>
    <w:p w:rsidR="00C940DC" w:rsidRDefault="00C940DC" w:rsidP="00C940DC">
      <w:pPr>
        <w:ind w:firstLine="720"/>
        <w:jc w:val="both"/>
        <w:rPr>
          <w:b/>
          <w:i/>
        </w:rPr>
      </w:pPr>
      <w:r>
        <w:rPr>
          <w:b/>
          <w:i/>
        </w:rPr>
        <w:t>1 Литература основная:</w:t>
      </w:r>
    </w:p>
    <w:p w:rsidR="00C940DC" w:rsidRDefault="00C940DC" w:rsidP="00C940DC">
      <w:pPr>
        <w:jc w:val="both"/>
      </w:pPr>
      <w:r>
        <w:t>- Ю.М. Лахтин, В.П. Леонтьева. Материаловедение. М. Машиностроение. 1980</w:t>
      </w:r>
      <w:r w:rsidR="00122803">
        <w:t xml:space="preserve"> </w:t>
      </w:r>
      <w:r>
        <w:t>г. с. 493</w:t>
      </w:r>
    </w:p>
    <w:p w:rsidR="00C940DC" w:rsidRDefault="00C940DC" w:rsidP="00C940DC">
      <w:pPr>
        <w:jc w:val="both"/>
      </w:pPr>
      <w:r>
        <w:t xml:space="preserve">- А.П. </w:t>
      </w:r>
      <w:proofErr w:type="spellStart"/>
      <w:r>
        <w:t>Гущев</w:t>
      </w:r>
      <w:proofErr w:type="spellEnd"/>
      <w:r>
        <w:t>. Материаловедение. М. Металлургия. 1977</w:t>
      </w:r>
      <w:r w:rsidR="00122803">
        <w:t xml:space="preserve"> </w:t>
      </w:r>
      <w:r>
        <w:t>г. с. 664</w:t>
      </w:r>
    </w:p>
    <w:p w:rsidR="00C940DC" w:rsidRDefault="00C940DC" w:rsidP="00C940DC">
      <w:pPr>
        <w:jc w:val="both"/>
      </w:pPr>
      <w:r>
        <w:t xml:space="preserve">- Материаловедение. Под ред. Б.Н. </w:t>
      </w:r>
      <w:proofErr w:type="spellStart"/>
      <w:r>
        <w:t>Арзамасова</w:t>
      </w:r>
      <w:proofErr w:type="spellEnd"/>
      <w:r>
        <w:t>. М. 1986</w:t>
      </w:r>
      <w:r w:rsidR="00122803">
        <w:t xml:space="preserve"> </w:t>
      </w:r>
      <w:r>
        <w:t>г. с. 385</w:t>
      </w:r>
    </w:p>
    <w:p w:rsidR="00C940DC" w:rsidRDefault="00C940DC" w:rsidP="00C940DC">
      <w:pPr>
        <w:jc w:val="both"/>
      </w:pPr>
      <w:r>
        <w:t xml:space="preserve">- Л.С. Пинчук, В.А. </w:t>
      </w:r>
      <w:proofErr w:type="spellStart"/>
      <w:r>
        <w:t>Струк</w:t>
      </w:r>
      <w:proofErr w:type="spellEnd"/>
      <w:r>
        <w:t xml:space="preserve">, Н.К. Мышкин, А.И. </w:t>
      </w:r>
      <w:proofErr w:type="spellStart"/>
      <w:r>
        <w:t>Свириденок</w:t>
      </w:r>
      <w:proofErr w:type="spellEnd"/>
      <w:r>
        <w:t xml:space="preserve">. Материаловедение и конструкционные материалы. Минск. </w:t>
      </w:r>
      <w:proofErr w:type="spellStart"/>
      <w:r>
        <w:t>Вышэйшая</w:t>
      </w:r>
      <w:proofErr w:type="spellEnd"/>
      <w:r>
        <w:t xml:space="preserve"> школа. 1989г. с.420</w:t>
      </w:r>
    </w:p>
    <w:p w:rsidR="00C940DC" w:rsidRDefault="00C940DC" w:rsidP="00C940DC">
      <w:pPr>
        <w:jc w:val="both"/>
      </w:pPr>
      <w:r>
        <w:t xml:space="preserve">- Технология конструкционных материалов. Под ред. А.М. </w:t>
      </w:r>
      <w:proofErr w:type="spellStart"/>
      <w:r>
        <w:t>Дальского</w:t>
      </w:r>
      <w:proofErr w:type="spellEnd"/>
      <w:r>
        <w:t>. М. 1985г. с. 449</w:t>
      </w:r>
    </w:p>
    <w:p w:rsidR="00C940DC" w:rsidRDefault="00C940DC" w:rsidP="00C940DC">
      <w:pPr>
        <w:jc w:val="both"/>
      </w:pPr>
      <w:r>
        <w:t xml:space="preserve">- Технология конструкционных материалов. Под ред. А.М. </w:t>
      </w:r>
      <w:proofErr w:type="spellStart"/>
      <w:r>
        <w:t>Дальского</w:t>
      </w:r>
      <w:proofErr w:type="spellEnd"/>
      <w:r>
        <w:t>. М. Высшая школа. 1977г. с. 667</w:t>
      </w:r>
    </w:p>
    <w:p w:rsidR="00C940DC" w:rsidRDefault="00C940DC" w:rsidP="00C940DC">
      <w:pPr>
        <w:jc w:val="both"/>
      </w:pPr>
    </w:p>
    <w:p w:rsidR="00C940DC" w:rsidRDefault="00C940DC" w:rsidP="00C940DC">
      <w:pPr>
        <w:ind w:firstLine="720"/>
        <w:jc w:val="both"/>
        <w:rPr>
          <w:b/>
        </w:rPr>
      </w:pPr>
      <w:r>
        <w:rPr>
          <w:b/>
          <w:i/>
        </w:rPr>
        <w:t>2 Дополнительная литература:</w:t>
      </w:r>
    </w:p>
    <w:p w:rsidR="00C940DC" w:rsidRDefault="00C940DC" w:rsidP="00C940DC">
      <w:pPr>
        <w:jc w:val="both"/>
      </w:pPr>
      <w:r>
        <w:t>- Материалы будущего. Под ред. Неймана А.Л. Химия. 1985г. с. 240</w:t>
      </w:r>
    </w:p>
    <w:p w:rsidR="00C940DC" w:rsidRDefault="00C940DC" w:rsidP="00C940DC">
      <w:pPr>
        <w:jc w:val="both"/>
      </w:pPr>
      <w:r>
        <w:t xml:space="preserve">- Ю.А. Геллер, А.Г. </w:t>
      </w:r>
      <w:proofErr w:type="spellStart"/>
      <w:r>
        <w:t>Рахштадт</w:t>
      </w:r>
      <w:proofErr w:type="spellEnd"/>
      <w:r>
        <w:t>. Материаловедение (методы анализа, лабораторные работы и задачи). М. 1975г. с. 448</w:t>
      </w:r>
    </w:p>
    <w:p w:rsidR="00C940DC" w:rsidRDefault="00C940DC" w:rsidP="00C940DC">
      <w:pPr>
        <w:jc w:val="both"/>
      </w:pPr>
      <w:r>
        <w:t>- А.П. Федин. Сварка, наплавка и резка металлов. Минск. 1972г.</w:t>
      </w:r>
    </w:p>
    <w:p w:rsidR="00C940DC" w:rsidRDefault="00C940DC" w:rsidP="00C940DC">
      <w:pPr>
        <w:jc w:val="both"/>
      </w:pPr>
      <w:r>
        <w:t>-. Е.И. Семенов. Ковка и объемная штамповка. Минск. 1972г.</w:t>
      </w:r>
    </w:p>
    <w:p w:rsidR="00C940DC" w:rsidRDefault="00C940DC" w:rsidP="00C940DC">
      <w:pPr>
        <w:jc w:val="both"/>
      </w:pPr>
      <w:r>
        <w:t xml:space="preserve">-. Литейное производство. Под ред. И.Б. </w:t>
      </w:r>
      <w:proofErr w:type="spellStart"/>
      <w:r>
        <w:t>Куманина</w:t>
      </w:r>
      <w:proofErr w:type="spellEnd"/>
      <w:r>
        <w:t>. 1971</w:t>
      </w:r>
    </w:p>
    <w:p w:rsidR="00C940DC" w:rsidRPr="00252F7A" w:rsidRDefault="00C940DC" w:rsidP="00C549E8"/>
    <w:sectPr w:rsidR="00C940DC" w:rsidRPr="00252F7A" w:rsidSect="006425FC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A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DB"/>
    <w:rsid w:val="00003414"/>
    <w:rsid w:val="00022F44"/>
    <w:rsid w:val="000440B7"/>
    <w:rsid w:val="00046D09"/>
    <w:rsid w:val="000A1B6B"/>
    <w:rsid w:val="000B0C0E"/>
    <w:rsid w:val="000B5B60"/>
    <w:rsid w:val="000F7EC6"/>
    <w:rsid w:val="001006C7"/>
    <w:rsid w:val="00122803"/>
    <w:rsid w:val="00127633"/>
    <w:rsid w:val="00127BC2"/>
    <w:rsid w:val="00141015"/>
    <w:rsid w:val="00162702"/>
    <w:rsid w:val="00166098"/>
    <w:rsid w:val="00167D35"/>
    <w:rsid w:val="001726DE"/>
    <w:rsid w:val="00172C21"/>
    <w:rsid w:val="00180055"/>
    <w:rsid w:val="001921E9"/>
    <w:rsid w:val="00194D04"/>
    <w:rsid w:val="001A3857"/>
    <w:rsid w:val="001A7764"/>
    <w:rsid w:val="001D1486"/>
    <w:rsid w:val="001D1BDD"/>
    <w:rsid w:val="001F21D3"/>
    <w:rsid w:val="00200D30"/>
    <w:rsid w:val="00207E3F"/>
    <w:rsid w:val="00213156"/>
    <w:rsid w:val="00244B64"/>
    <w:rsid w:val="00253F31"/>
    <w:rsid w:val="00254E20"/>
    <w:rsid w:val="002B168C"/>
    <w:rsid w:val="002C254C"/>
    <w:rsid w:val="002C3765"/>
    <w:rsid w:val="002E5E50"/>
    <w:rsid w:val="002F3EAB"/>
    <w:rsid w:val="00306C29"/>
    <w:rsid w:val="003246A0"/>
    <w:rsid w:val="0032487D"/>
    <w:rsid w:val="00352501"/>
    <w:rsid w:val="00355BAA"/>
    <w:rsid w:val="00362C88"/>
    <w:rsid w:val="00380397"/>
    <w:rsid w:val="00385916"/>
    <w:rsid w:val="00386D82"/>
    <w:rsid w:val="003A73C6"/>
    <w:rsid w:val="003C2F2B"/>
    <w:rsid w:val="003C38A8"/>
    <w:rsid w:val="003C61CB"/>
    <w:rsid w:val="003D6FAB"/>
    <w:rsid w:val="0040052E"/>
    <w:rsid w:val="00404388"/>
    <w:rsid w:val="00410ED7"/>
    <w:rsid w:val="00411E1D"/>
    <w:rsid w:val="00425FED"/>
    <w:rsid w:val="00434434"/>
    <w:rsid w:val="00443E37"/>
    <w:rsid w:val="00452743"/>
    <w:rsid w:val="00465C5C"/>
    <w:rsid w:val="00493555"/>
    <w:rsid w:val="0049747E"/>
    <w:rsid w:val="004A1665"/>
    <w:rsid w:val="004C11F9"/>
    <w:rsid w:val="004E6375"/>
    <w:rsid w:val="004F5B47"/>
    <w:rsid w:val="0050045F"/>
    <w:rsid w:val="00523F88"/>
    <w:rsid w:val="005242CE"/>
    <w:rsid w:val="0053381B"/>
    <w:rsid w:val="0056712B"/>
    <w:rsid w:val="0057742A"/>
    <w:rsid w:val="005A1AC5"/>
    <w:rsid w:val="005B23B4"/>
    <w:rsid w:val="005B764C"/>
    <w:rsid w:val="00600557"/>
    <w:rsid w:val="00607B3A"/>
    <w:rsid w:val="006111C2"/>
    <w:rsid w:val="00611A67"/>
    <w:rsid w:val="006322B0"/>
    <w:rsid w:val="006425FC"/>
    <w:rsid w:val="006434A6"/>
    <w:rsid w:val="0064470D"/>
    <w:rsid w:val="00650737"/>
    <w:rsid w:val="00665C46"/>
    <w:rsid w:val="006673C1"/>
    <w:rsid w:val="006874F7"/>
    <w:rsid w:val="00690DF4"/>
    <w:rsid w:val="006A0C10"/>
    <w:rsid w:val="006A1973"/>
    <w:rsid w:val="006A469E"/>
    <w:rsid w:val="006E0BEF"/>
    <w:rsid w:val="006F4034"/>
    <w:rsid w:val="00702FBE"/>
    <w:rsid w:val="0070789C"/>
    <w:rsid w:val="00726211"/>
    <w:rsid w:val="0074083C"/>
    <w:rsid w:val="0074674A"/>
    <w:rsid w:val="00754402"/>
    <w:rsid w:val="00756C24"/>
    <w:rsid w:val="007611C4"/>
    <w:rsid w:val="00764E99"/>
    <w:rsid w:val="00767204"/>
    <w:rsid w:val="0076780F"/>
    <w:rsid w:val="00782E65"/>
    <w:rsid w:val="00787CC0"/>
    <w:rsid w:val="00790C3C"/>
    <w:rsid w:val="007912F1"/>
    <w:rsid w:val="007925F9"/>
    <w:rsid w:val="007B0D13"/>
    <w:rsid w:val="007B1650"/>
    <w:rsid w:val="007B6994"/>
    <w:rsid w:val="007C46F6"/>
    <w:rsid w:val="007E407B"/>
    <w:rsid w:val="007F175B"/>
    <w:rsid w:val="00812AF5"/>
    <w:rsid w:val="008663A3"/>
    <w:rsid w:val="008678E6"/>
    <w:rsid w:val="008900AB"/>
    <w:rsid w:val="008A6165"/>
    <w:rsid w:val="008C7902"/>
    <w:rsid w:val="008D25C9"/>
    <w:rsid w:val="008D5955"/>
    <w:rsid w:val="008E53F4"/>
    <w:rsid w:val="00904123"/>
    <w:rsid w:val="0091443A"/>
    <w:rsid w:val="00921D80"/>
    <w:rsid w:val="009328C0"/>
    <w:rsid w:val="00940881"/>
    <w:rsid w:val="00994B51"/>
    <w:rsid w:val="009A4479"/>
    <w:rsid w:val="009D4A6D"/>
    <w:rsid w:val="009D7702"/>
    <w:rsid w:val="009E3FF3"/>
    <w:rsid w:val="009F4722"/>
    <w:rsid w:val="00A01886"/>
    <w:rsid w:val="00A02A0D"/>
    <w:rsid w:val="00A12286"/>
    <w:rsid w:val="00A20AF5"/>
    <w:rsid w:val="00A56D80"/>
    <w:rsid w:val="00A67FDE"/>
    <w:rsid w:val="00A97A10"/>
    <w:rsid w:val="00AA2DDB"/>
    <w:rsid w:val="00AB1F2A"/>
    <w:rsid w:val="00AC6C4F"/>
    <w:rsid w:val="00AE16F0"/>
    <w:rsid w:val="00AE7BAE"/>
    <w:rsid w:val="00AF7E9A"/>
    <w:rsid w:val="00B03BD4"/>
    <w:rsid w:val="00B17332"/>
    <w:rsid w:val="00B25768"/>
    <w:rsid w:val="00B42A8B"/>
    <w:rsid w:val="00B43B3D"/>
    <w:rsid w:val="00B56F5C"/>
    <w:rsid w:val="00B57535"/>
    <w:rsid w:val="00B709AC"/>
    <w:rsid w:val="00B95AC8"/>
    <w:rsid w:val="00B9785E"/>
    <w:rsid w:val="00BA1B4A"/>
    <w:rsid w:val="00BF766E"/>
    <w:rsid w:val="00C16FEE"/>
    <w:rsid w:val="00C264E7"/>
    <w:rsid w:val="00C31E49"/>
    <w:rsid w:val="00C37BA3"/>
    <w:rsid w:val="00C549E8"/>
    <w:rsid w:val="00C6007C"/>
    <w:rsid w:val="00C6433C"/>
    <w:rsid w:val="00C64A0F"/>
    <w:rsid w:val="00C65A79"/>
    <w:rsid w:val="00C70FDE"/>
    <w:rsid w:val="00C72C6A"/>
    <w:rsid w:val="00C73D09"/>
    <w:rsid w:val="00C744B0"/>
    <w:rsid w:val="00C829A9"/>
    <w:rsid w:val="00C86AF8"/>
    <w:rsid w:val="00C940DC"/>
    <w:rsid w:val="00CD2310"/>
    <w:rsid w:val="00CE077B"/>
    <w:rsid w:val="00CE7B2A"/>
    <w:rsid w:val="00CF62BB"/>
    <w:rsid w:val="00D145BF"/>
    <w:rsid w:val="00D14BA5"/>
    <w:rsid w:val="00D213C4"/>
    <w:rsid w:val="00D252F0"/>
    <w:rsid w:val="00D31441"/>
    <w:rsid w:val="00D3566A"/>
    <w:rsid w:val="00D4401D"/>
    <w:rsid w:val="00D527E9"/>
    <w:rsid w:val="00D718CE"/>
    <w:rsid w:val="00D7518E"/>
    <w:rsid w:val="00D85983"/>
    <w:rsid w:val="00D90B03"/>
    <w:rsid w:val="00D90DA5"/>
    <w:rsid w:val="00D93FD3"/>
    <w:rsid w:val="00D95085"/>
    <w:rsid w:val="00D9792D"/>
    <w:rsid w:val="00DB72E0"/>
    <w:rsid w:val="00DD3C8B"/>
    <w:rsid w:val="00DF1F93"/>
    <w:rsid w:val="00DF25FD"/>
    <w:rsid w:val="00DF5548"/>
    <w:rsid w:val="00DF745B"/>
    <w:rsid w:val="00E143DC"/>
    <w:rsid w:val="00E34F7B"/>
    <w:rsid w:val="00E35C9C"/>
    <w:rsid w:val="00E47BB4"/>
    <w:rsid w:val="00E57435"/>
    <w:rsid w:val="00E662EA"/>
    <w:rsid w:val="00E70070"/>
    <w:rsid w:val="00E77022"/>
    <w:rsid w:val="00E82618"/>
    <w:rsid w:val="00EC7B8A"/>
    <w:rsid w:val="00ED72A0"/>
    <w:rsid w:val="00EF1AD1"/>
    <w:rsid w:val="00F106F6"/>
    <w:rsid w:val="00F24712"/>
    <w:rsid w:val="00F26BFA"/>
    <w:rsid w:val="00F37BC8"/>
    <w:rsid w:val="00F41EC1"/>
    <w:rsid w:val="00F43C09"/>
    <w:rsid w:val="00F44195"/>
    <w:rsid w:val="00F63074"/>
    <w:rsid w:val="00F86AC4"/>
    <w:rsid w:val="00F92841"/>
    <w:rsid w:val="00F93310"/>
    <w:rsid w:val="00F95A46"/>
    <w:rsid w:val="00FA5C87"/>
    <w:rsid w:val="00FC5CA1"/>
    <w:rsid w:val="00FC6F63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9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C73D09"/>
    <w:pPr>
      <w:ind w:firstLine="284"/>
    </w:pPr>
    <w:rPr>
      <w:sz w:val="20"/>
      <w:szCs w:val="20"/>
    </w:rPr>
  </w:style>
  <w:style w:type="character" w:styleId="a4">
    <w:name w:val="Hyperlink"/>
    <w:basedOn w:val="a0"/>
    <w:rsid w:val="001D1BDD"/>
    <w:rPr>
      <w:color w:val="0000FF"/>
      <w:u w:val="single"/>
    </w:rPr>
  </w:style>
  <w:style w:type="paragraph" w:styleId="2">
    <w:name w:val="Body Text Indent 2"/>
    <w:basedOn w:val="a"/>
    <w:rsid w:val="00493555"/>
    <w:pPr>
      <w:spacing w:after="120" w:line="480" w:lineRule="auto"/>
      <w:ind w:left="283"/>
    </w:pPr>
  </w:style>
  <w:style w:type="paragraph" w:styleId="a5">
    <w:name w:val="Body Text"/>
    <w:basedOn w:val="a"/>
    <w:rsid w:val="00FA5C87"/>
    <w:pPr>
      <w:spacing w:after="120"/>
    </w:pPr>
  </w:style>
  <w:style w:type="paragraph" w:styleId="20">
    <w:name w:val="Body Text 2"/>
    <w:basedOn w:val="a"/>
    <w:rsid w:val="00FA5C87"/>
    <w:pPr>
      <w:spacing w:after="120" w:line="480" w:lineRule="auto"/>
    </w:pPr>
  </w:style>
  <w:style w:type="paragraph" w:styleId="a6">
    <w:name w:val="Title"/>
    <w:basedOn w:val="a"/>
    <w:link w:val="a7"/>
    <w:qFormat/>
    <w:rsid w:val="00AC6C4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AC6C4F"/>
    <w:rPr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C549E8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B709A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C940DC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9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C73D09"/>
    <w:pPr>
      <w:ind w:firstLine="284"/>
    </w:pPr>
    <w:rPr>
      <w:sz w:val="20"/>
      <w:szCs w:val="20"/>
    </w:rPr>
  </w:style>
  <w:style w:type="character" w:styleId="a4">
    <w:name w:val="Hyperlink"/>
    <w:basedOn w:val="a0"/>
    <w:rsid w:val="001D1BDD"/>
    <w:rPr>
      <w:color w:val="0000FF"/>
      <w:u w:val="single"/>
    </w:rPr>
  </w:style>
  <w:style w:type="paragraph" w:styleId="2">
    <w:name w:val="Body Text Indent 2"/>
    <w:basedOn w:val="a"/>
    <w:rsid w:val="00493555"/>
    <w:pPr>
      <w:spacing w:after="120" w:line="480" w:lineRule="auto"/>
      <w:ind w:left="283"/>
    </w:pPr>
  </w:style>
  <w:style w:type="paragraph" w:styleId="a5">
    <w:name w:val="Body Text"/>
    <w:basedOn w:val="a"/>
    <w:rsid w:val="00FA5C87"/>
    <w:pPr>
      <w:spacing w:after="120"/>
    </w:pPr>
  </w:style>
  <w:style w:type="paragraph" w:styleId="20">
    <w:name w:val="Body Text 2"/>
    <w:basedOn w:val="a"/>
    <w:rsid w:val="00FA5C87"/>
    <w:pPr>
      <w:spacing w:after="120" w:line="480" w:lineRule="auto"/>
    </w:pPr>
  </w:style>
  <w:style w:type="paragraph" w:styleId="a6">
    <w:name w:val="Title"/>
    <w:basedOn w:val="a"/>
    <w:link w:val="a7"/>
    <w:qFormat/>
    <w:rsid w:val="00AC6C4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AC6C4F"/>
    <w:rPr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C549E8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B709A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C940DC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Treasury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Grodno2</dc:creator>
  <cp:lastModifiedBy>ПОЛЕЖАЕВА СВЕТЛАНА АНТОНОВНА</cp:lastModifiedBy>
  <cp:revision>3</cp:revision>
  <cp:lastPrinted>2017-09-18T12:02:00Z</cp:lastPrinted>
  <dcterms:created xsi:type="dcterms:W3CDTF">2019-09-30T13:22:00Z</dcterms:created>
  <dcterms:modified xsi:type="dcterms:W3CDTF">2019-09-30T13:50:00Z</dcterms:modified>
</cp:coreProperties>
</file>