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6" w:rsidRPr="00404A5A" w:rsidRDefault="00244CDE">
      <w:pPr>
        <w:pStyle w:val="1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404A5A">
        <w:rPr>
          <w:sz w:val="28"/>
          <w:szCs w:val="28"/>
        </w:rPr>
        <w:t>2</w:t>
      </w:r>
    </w:p>
    <w:p w:rsidR="005776B6" w:rsidRDefault="00244CDE">
      <w:pPr>
        <w:pStyle w:val="1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6B6" w:rsidRDefault="00244CDE">
      <w:pPr>
        <w:pStyle w:val="1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РЕГИСТРАЦИИ ДЛЯ УЧАСТИЯ В КОНКУРСЕ ТВОРЧЕСКИХ НОМЕРОВ</w:t>
      </w:r>
    </w:p>
    <w:p w:rsidR="005776B6" w:rsidRDefault="00244CDE" w:rsidP="00404A5A">
      <w:pPr>
        <w:pStyle w:val="1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(Исполнительское искусство, </w:t>
      </w:r>
      <w:r w:rsidR="008B3BD5">
        <w:rPr>
          <w:b/>
          <w:sz w:val="28"/>
          <w:szCs w:val="28"/>
        </w:rPr>
        <w:t>ораторское</w:t>
      </w:r>
      <w:r>
        <w:rPr>
          <w:b/>
          <w:sz w:val="28"/>
          <w:szCs w:val="28"/>
        </w:rPr>
        <w:t xml:space="preserve"> искусство и спортивные представления)</w:t>
      </w:r>
    </w:p>
    <w:p w:rsidR="00404A5A" w:rsidRDefault="00404A5A" w:rsidP="00404A5A">
      <w:pPr>
        <w:pStyle w:val="1"/>
        <w:spacing w:line="276" w:lineRule="auto"/>
        <w:contextualSpacing/>
        <w:jc w:val="center"/>
        <w:rPr>
          <w:b/>
          <w:sz w:val="28"/>
          <w:szCs w:val="28"/>
        </w:rPr>
      </w:pPr>
    </w:p>
    <w:p w:rsidR="005776B6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2022 год является особенным годом, в котором надежда на мир становится чрезвычайно ценной, а существующей искренней и настоящей дружбе между странами и народами придается еще большее значение. С целью празднования 30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летия установления дипломатических отношений между Беларусью и Китаем Посольство Республики Беларусь в Китайской Народной Республике и Благотворительный фонд поддержки обучения и развития талантлив</w:t>
      </w:r>
      <w:r w:rsidR="006B6ABF">
        <w:rPr>
          <w:sz w:val="28"/>
          <w:szCs w:val="28"/>
        </w:rPr>
        <w:t xml:space="preserve">ой молодежи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Talent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Charitable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Fou</w:t>
      </w:r>
      <w:proofErr w:type="spellEnd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dation) подготовили телепередачу под названием «Прекрасная </w:t>
      </w:r>
      <w:r w:rsidR="006B6ABF">
        <w:rPr>
          <w:sz w:val="28"/>
          <w:szCs w:val="28"/>
        </w:rPr>
        <w:t>юность</w:t>
      </w:r>
      <w:r>
        <w:rPr>
          <w:sz w:val="28"/>
          <w:szCs w:val="28"/>
        </w:rPr>
        <w:t>» для трансляции на Китайском образовательном теле</w:t>
      </w:r>
      <w:r w:rsidR="006B6ABF">
        <w:rPr>
          <w:sz w:val="28"/>
          <w:szCs w:val="28"/>
        </w:rPr>
        <w:t>канале</w:t>
      </w:r>
      <w:r w:rsidR="00404A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04A5A" w:rsidRPr="00404A5A">
        <w:rPr>
          <w:sz w:val="28"/>
          <w:szCs w:val="28"/>
        </w:rPr>
        <w:t>CETV</w:t>
      </w:r>
      <w:r>
        <w:rPr>
          <w:sz w:val="28"/>
          <w:szCs w:val="28"/>
        </w:rPr>
        <w:t xml:space="preserve">). Приглашаем представителей молодёжи двух стран к участию в конкурсе концертных, литературных и спортивных творческих номеров на тему Мир • Дружба • Развитие. Лучшие выступления будут транслироваться в таких средствах массовой информации как Китайское образовательное телевидение в телепередаче «Прекрасная </w:t>
      </w:r>
      <w:r w:rsidR="006B6ABF">
        <w:rPr>
          <w:sz w:val="28"/>
          <w:szCs w:val="28"/>
        </w:rPr>
        <w:t>юность</w:t>
      </w:r>
      <w:r>
        <w:rPr>
          <w:sz w:val="28"/>
          <w:szCs w:val="28"/>
        </w:rPr>
        <w:t xml:space="preserve">» и на китайской </w:t>
      </w:r>
      <w:r w:rsidR="00306458">
        <w:rPr>
          <w:sz w:val="28"/>
          <w:szCs w:val="28"/>
        </w:rPr>
        <w:t xml:space="preserve">стриминговой платформе «Tencent Video». С </w:t>
      </w:r>
      <w:r>
        <w:rPr>
          <w:sz w:val="28"/>
          <w:szCs w:val="28"/>
        </w:rPr>
        <w:t>помощью творческих работ мы будем содейс</w:t>
      </w:r>
      <w:r w:rsidR="00306458">
        <w:rPr>
          <w:sz w:val="28"/>
          <w:szCs w:val="28"/>
        </w:rPr>
        <w:t>твовать расширению гуманитарных обменов, углублению</w:t>
      </w:r>
      <w:r w:rsidR="00306458" w:rsidRPr="00306458">
        <w:rPr>
          <w:sz w:val="28"/>
          <w:szCs w:val="28"/>
        </w:rPr>
        <w:t xml:space="preserve"> взаимного культурного просвещения</w:t>
      </w:r>
      <w:r>
        <w:rPr>
          <w:sz w:val="28"/>
          <w:szCs w:val="28"/>
        </w:rPr>
        <w:t>, а также укреплению связей между странами.</w:t>
      </w:r>
      <w:r w:rsidRPr="00404A5A">
        <w:rPr>
          <w:sz w:val="28"/>
          <w:szCs w:val="28"/>
        </w:rPr>
        <w:t xml:space="preserve"> </w:t>
      </w:r>
      <w:r>
        <w:rPr>
          <w:sz w:val="28"/>
          <w:szCs w:val="28"/>
        </w:rPr>
        <w:t>Ниже представлена детальная информация о заявке на участие в конкурсе.</w:t>
      </w:r>
    </w:p>
    <w:p w:rsidR="006B6ABF" w:rsidRDefault="006B6ABF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5776B6" w:rsidRDefault="00244CDE">
      <w:pPr>
        <w:pStyle w:val="1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ГЛАВНАЯ ТЕМА МЕРОПРИЯТИЯ</w:t>
      </w:r>
    </w:p>
    <w:p w:rsidR="005776B6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Мир • Дружба • Развитие</w:t>
      </w:r>
    </w:p>
    <w:p w:rsidR="006B6ABF" w:rsidRDefault="006B6ABF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5776B6" w:rsidRDefault="00244CDE">
      <w:pPr>
        <w:pStyle w:val="1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ТВОРЧЕСКИМ НОМЕРАМ</w:t>
      </w:r>
    </w:p>
    <w:p w:rsidR="005776B6" w:rsidRDefault="00244CDE">
      <w:pPr>
        <w:pStyle w:val="1"/>
        <w:numPr>
          <w:ilvl w:val="0"/>
          <w:numId w:val="2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СООТВЕТСТВИЕ ТЕМАТИКЕ</w:t>
      </w:r>
    </w:p>
    <w:p w:rsidR="005776B6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Творческие номера должны соответствовать темам «30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летие установления дипломатических отношений между Республикой Беларусь и Китайской Народной Республикой», «Я за мир» и «Дружба навеки», данные темы должны отражать идею Мира • Дружбы • Развития, демонстрировать художественное изящество, собственную креативность и новаторство, и </w:t>
      </w:r>
      <w:r w:rsidR="006B6ABF">
        <w:rPr>
          <w:sz w:val="28"/>
          <w:szCs w:val="28"/>
        </w:rPr>
        <w:t>отражать</w:t>
      </w:r>
      <w:r>
        <w:rPr>
          <w:sz w:val="28"/>
          <w:szCs w:val="28"/>
        </w:rPr>
        <w:t xml:space="preserve"> превосходные профессиональные навыки и мастерство автора. </w:t>
      </w:r>
    </w:p>
    <w:p w:rsidR="006B6ABF" w:rsidRDefault="006B6ABF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5776B6" w:rsidRDefault="00244CDE">
      <w:pPr>
        <w:pStyle w:val="1"/>
        <w:numPr>
          <w:ilvl w:val="0"/>
          <w:numId w:val="2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НОМЕРОВ</w:t>
      </w:r>
    </w:p>
    <w:p w:rsidR="005776B6" w:rsidRDefault="00244CDE">
      <w:pPr>
        <w:pStyle w:val="1"/>
        <w:tabs>
          <w:tab w:val="left" w:pos="851"/>
        </w:tabs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sz w:val="28"/>
          <w:szCs w:val="28"/>
        </w:rPr>
        <w:t xml:space="preserve"> Концертное выступление: вокальное, инструментальное, танцевальное.</w:t>
      </w:r>
    </w:p>
    <w:p w:rsidR="005776B6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B.</w:t>
      </w:r>
      <w:r>
        <w:rPr>
          <w:sz w:val="28"/>
          <w:szCs w:val="28"/>
        </w:rPr>
        <w:t xml:space="preserve"> Литературное выступление: декламация.</w:t>
      </w:r>
    </w:p>
    <w:p w:rsidR="005776B6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С. Спортивное выступление: спортивные танцы.</w:t>
      </w:r>
    </w:p>
    <w:p w:rsidR="00205579" w:rsidRDefault="00205579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5776B6" w:rsidRDefault="00244CDE">
      <w:pPr>
        <w:pStyle w:val="1"/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ОФОРМЛЕНИЕ НОМЕРОВ</w:t>
      </w:r>
    </w:p>
    <w:p w:rsidR="005776B6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Концертные, литературные и спортивные творческие номера должны быть представлены в формате видео и соответствовать следующим требованиям:</w:t>
      </w:r>
    </w:p>
    <w:p w:rsidR="005776B6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 w:rsidRPr="002C4910">
        <w:rPr>
          <w:b/>
          <w:sz w:val="28"/>
          <w:szCs w:val="28"/>
        </w:rPr>
        <w:t>Формат видео</w:t>
      </w:r>
    </w:p>
    <w:p w:rsidR="005776B6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Распространенные видео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форматы: </w:t>
      </w:r>
      <w:r>
        <w:rPr>
          <w:rFonts w:hint="eastAsia"/>
          <w:sz w:val="28"/>
          <w:szCs w:val="28"/>
        </w:rPr>
        <w:t xml:space="preserve">mp4, </w:t>
      </w:r>
      <w:proofErr w:type="spellStart"/>
      <w:r>
        <w:rPr>
          <w:rFonts w:hint="eastAsia"/>
          <w:sz w:val="28"/>
          <w:szCs w:val="28"/>
        </w:rPr>
        <w:t>flv</w:t>
      </w:r>
      <w:proofErr w:type="spellEnd"/>
      <w:r>
        <w:rPr>
          <w:rFonts w:hint="eastAsia"/>
          <w:sz w:val="28"/>
          <w:szCs w:val="28"/>
        </w:rPr>
        <w:t xml:space="preserve">, f4v, </w:t>
      </w:r>
      <w:proofErr w:type="spellStart"/>
      <w:r>
        <w:rPr>
          <w:rFonts w:hint="eastAsia"/>
          <w:sz w:val="28"/>
          <w:szCs w:val="28"/>
        </w:rPr>
        <w:t>mov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wmv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avi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asf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mpg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mpeg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mpe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div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dv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divx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vob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dat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mkv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swf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lavf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cpk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dirac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ram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gt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fli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flc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mod</w:t>
      </w:r>
      <w:proofErr w:type="spellEnd"/>
      <w:r>
        <w:rPr>
          <w:sz w:val="28"/>
          <w:szCs w:val="28"/>
        </w:rPr>
        <w:t>.</w:t>
      </w:r>
    </w:p>
    <w:p w:rsidR="005776B6" w:rsidRPr="00CC2D30" w:rsidRDefault="00244CDE">
      <w:pPr>
        <w:pStyle w:val="1"/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CC2D30">
        <w:rPr>
          <w:sz w:val="28"/>
          <w:szCs w:val="28"/>
        </w:rPr>
        <w:t>(2)</w:t>
      </w:r>
      <w:r>
        <w:rPr>
          <w:sz w:val="28"/>
          <w:szCs w:val="28"/>
        </w:rPr>
        <w:t xml:space="preserve"> </w:t>
      </w:r>
      <w:r w:rsidRPr="00CC2D30">
        <w:rPr>
          <w:b/>
          <w:sz w:val="28"/>
          <w:szCs w:val="28"/>
        </w:rPr>
        <w:t>Длительность видео</w:t>
      </w:r>
    </w:p>
    <w:p w:rsidR="005776B6" w:rsidRPr="00404A5A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20 минут, максимальный размер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>4</w:t>
      </w:r>
      <w:r w:rsidR="00553B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="00E72A53">
        <w:rPr>
          <w:rFonts w:hint="eastAsia"/>
          <w:sz w:val="28"/>
          <w:szCs w:val="28"/>
          <w:lang w:val="en-US"/>
        </w:rPr>
        <w:t>b</w:t>
      </w:r>
      <w:r w:rsidR="00CC2D30">
        <w:rPr>
          <w:sz w:val="28"/>
          <w:szCs w:val="28"/>
        </w:rPr>
        <w:t>.</w:t>
      </w:r>
    </w:p>
    <w:p w:rsidR="005776B6" w:rsidRPr="00404A5A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04A5A">
        <w:rPr>
          <w:sz w:val="28"/>
          <w:szCs w:val="28"/>
        </w:rPr>
        <w:t xml:space="preserve">(3) </w:t>
      </w:r>
      <w:r w:rsidRPr="00CC2D30">
        <w:rPr>
          <w:b/>
          <w:sz w:val="28"/>
          <w:szCs w:val="28"/>
        </w:rPr>
        <w:t>Инструкция по загрузке видео высокого разрешения</w:t>
      </w:r>
    </w:p>
    <w:p w:rsidR="005776B6" w:rsidRPr="00404A5A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Загружаемое </w:t>
      </w:r>
      <w:r w:rsidRPr="00404A5A">
        <w:rPr>
          <w:sz w:val="28"/>
          <w:szCs w:val="28"/>
        </w:rPr>
        <w:t>видео дол</w:t>
      </w:r>
      <w:r>
        <w:rPr>
          <w:sz w:val="28"/>
          <w:szCs w:val="28"/>
        </w:rPr>
        <w:t>жно</w:t>
      </w:r>
      <w:r w:rsidRPr="00404A5A">
        <w:rPr>
          <w:sz w:val="28"/>
          <w:szCs w:val="28"/>
        </w:rPr>
        <w:t xml:space="preserve"> соответствовать следующим </w:t>
      </w:r>
      <w:r>
        <w:rPr>
          <w:sz w:val="28"/>
          <w:szCs w:val="28"/>
        </w:rPr>
        <w:t>стандартам</w:t>
      </w:r>
      <w:r w:rsidRPr="00404A5A">
        <w:rPr>
          <w:sz w:val="28"/>
          <w:szCs w:val="28"/>
        </w:rPr>
        <w:t>:</w:t>
      </w:r>
    </w:p>
    <w:p w:rsidR="005776B6" w:rsidRPr="00404A5A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04A5A">
        <w:rPr>
          <w:sz w:val="28"/>
          <w:szCs w:val="28"/>
        </w:rPr>
        <w:t>Интернет-трансляция:</w:t>
      </w:r>
    </w:p>
    <w:p w:rsidR="005776B6" w:rsidRPr="00404A5A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HD</w:t>
      </w:r>
      <w:r w:rsidRPr="00404A5A">
        <w:rPr>
          <w:sz w:val="28"/>
          <w:szCs w:val="28"/>
        </w:rPr>
        <w:t xml:space="preserve"> (360</w:t>
      </w:r>
      <w:r>
        <w:rPr>
          <w:sz w:val="28"/>
          <w:szCs w:val="28"/>
          <w:lang w:val="en-US"/>
        </w:rPr>
        <w:t>P</w:t>
      </w:r>
      <w:r w:rsidRPr="00404A5A">
        <w:rPr>
          <w:sz w:val="28"/>
          <w:szCs w:val="28"/>
        </w:rPr>
        <w:t>): разрешение видео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>&gt;=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 xml:space="preserve">640×360, </w:t>
      </w:r>
      <w:proofErr w:type="spellStart"/>
      <w:r w:rsidRPr="00404A5A">
        <w:rPr>
          <w:sz w:val="28"/>
          <w:szCs w:val="28"/>
        </w:rPr>
        <w:t>битрейт</w:t>
      </w:r>
      <w:proofErr w:type="spellEnd"/>
      <w:r w:rsidRPr="00404A5A">
        <w:rPr>
          <w:sz w:val="28"/>
          <w:szCs w:val="28"/>
        </w:rPr>
        <w:t xml:space="preserve"> видео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>&gt;=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>800 кбит/с</w:t>
      </w:r>
    </w:p>
    <w:p w:rsidR="005776B6" w:rsidRPr="00404A5A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Ultra</w:t>
      </w:r>
      <w:r w:rsidRPr="00404A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HD</w:t>
      </w:r>
      <w:r w:rsidRPr="00404A5A">
        <w:rPr>
          <w:sz w:val="28"/>
          <w:szCs w:val="28"/>
        </w:rPr>
        <w:t xml:space="preserve"> (720</w:t>
      </w:r>
      <w:r>
        <w:rPr>
          <w:sz w:val="28"/>
          <w:szCs w:val="28"/>
          <w:lang w:val="en-US"/>
        </w:rPr>
        <w:t>P</w:t>
      </w:r>
      <w:r w:rsidRPr="00404A5A">
        <w:rPr>
          <w:sz w:val="28"/>
          <w:szCs w:val="28"/>
        </w:rPr>
        <w:t>): разрешение видео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>&gt;=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 xml:space="preserve">960×540, </w:t>
      </w:r>
      <w:proofErr w:type="spellStart"/>
      <w:r w:rsidRPr="00404A5A">
        <w:rPr>
          <w:sz w:val="28"/>
          <w:szCs w:val="28"/>
        </w:rPr>
        <w:t>битрейт</w:t>
      </w:r>
      <w:proofErr w:type="spellEnd"/>
      <w:r w:rsidRPr="00404A5A">
        <w:rPr>
          <w:sz w:val="28"/>
          <w:szCs w:val="28"/>
        </w:rPr>
        <w:t xml:space="preserve"> видео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>&gt;=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>1500 кбит/с</w:t>
      </w:r>
    </w:p>
    <w:p w:rsidR="005776B6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04A5A">
        <w:rPr>
          <w:sz w:val="28"/>
          <w:szCs w:val="28"/>
        </w:rPr>
        <w:t>Телетрансляция: разрешение видео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>&gt;=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 xml:space="preserve">1920×1080, </w:t>
      </w:r>
      <w:proofErr w:type="spellStart"/>
      <w:r w:rsidRPr="00404A5A">
        <w:rPr>
          <w:sz w:val="28"/>
          <w:szCs w:val="28"/>
        </w:rPr>
        <w:t>битрейт</w:t>
      </w:r>
      <w:proofErr w:type="spellEnd"/>
      <w:r w:rsidRPr="00404A5A">
        <w:rPr>
          <w:sz w:val="28"/>
          <w:szCs w:val="28"/>
        </w:rPr>
        <w:t xml:space="preserve"> видео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>&gt;=</w:t>
      </w:r>
      <w:r>
        <w:rPr>
          <w:sz w:val="28"/>
          <w:szCs w:val="28"/>
        </w:rPr>
        <w:t xml:space="preserve"> </w:t>
      </w:r>
      <w:r w:rsidRPr="00404A5A">
        <w:rPr>
          <w:sz w:val="28"/>
          <w:szCs w:val="28"/>
        </w:rPr>
        <w:t>10000 кбит/</w:t>
      </w:r>
      <w:proofErr w:type="gramStart"/>
      <w:r w:rsidRPr="00404A5A">
        <w:rPr>
          <w:sz w:val="28"/>
          <w:szCs w:val="28"/>
        </w:rPr>
        <w:t>с</w:t>
      </w:r>
      <w:proofErr w:type="gramEnd"/>
    </w:p>
    <w:p w:rsidR="00205579" w:rsidRDefault="00205579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5776B6" w:rsidRDefault="00244CDE">
      <w:pPr>
        <w:pStyle w:val="1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ПРЕДОСТАВЛЕНИЯ НОМЕРОВ</w:t>
      </w:r>
    </w:p>
    <w:p w:rsidR="00F23111" w:rsidRDefault="00244CDE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Просим отправить </w:t>
      </w:r>
      <w:r w:rsidR="00243FFD">
        <w:rPr>
          <w:sz w:val="28"/>
          <w:szCs w:val="28"/>
        </w:rPr>
        <w:t xml:space="preserve">видеозапись номера или ссылку на него, личное фото (разрешение 1200×1600 пикселей и выше, формат </w:t>
      </w:r>
      <w:proofErr w:type="spellStart"/>
      <w:r w:rsidR="00243FFD" w:rsidRPr="00FC12E7">
        <w:rPr>
          <w:sz w:val="28"/>
          <w:szCs w:val="28"/>
        </w:rPr>
        <w:t>jpg</w:t>
      </w:r>
      <w:proofErr w:type="spellEnd"/>
      <w:r w:rsidR="00243FFD">
        <w:rPr>
          <w:sz w:val="28"/>
          <w:szCs w:val="28"/>
        </w:rPr>
        <w:t xml:space="preserve">) и информацию о себе (наименование учебного заведения, ФИО автора, возраст) на электронный адрес </w:t>
      </w:r>
      <w:hyperlink r:id="rId10" w:history="1">
        <w:r w:rsidR="00F23111" w:rsidRPr="00730522">
          <w:rPr>
            <w:rStyle w:val="a3"/>
            <w:sz w:val="28"/>
            <w:szCs w:val="28"/>
          </w:rPr>
          <w:t>cie@grsu.by</w:t>
        </w:r>
      </w:hyperlink>
      <w:bookmarkStart w:id="0" w:name="_GoBack"/>
      <w:bookmarkEnd w:id="0"/>
      <w:r w:rsidR="00243FFD" w:rsidRPr="00176F1D">
        <w:rPr>
          <w:sz w:val="28"/>
          <w:szCs w:val="28"/>
        </w:rPr>
        <w:t xml:space="preserve">. </w:t>
      </w:r>
      <w:r w:rsidR="00243FFD">
        <w:rPr>
          <w:sz w:val="28"/>
          <w:szCs w:val="28"/>
        </w:rPr>
        <w:t>В строке «Тема» электронного письма необходимо указать «Конкурс творческих номеров + ФИО автора)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Имя видеофайла должно состоять из фамилии, имени автора и названия у</w:t>
      </w:r>
      <w:r w:rsidR="00205579">
        <w:rPr>
          <w:sz w:val="28"/>
          <w:szCs w:val="28"/>
        </w:rPr>
        <w:t>чебного заведения</w:t>
      </w:r>
      <w:r>
        <w:rPr>
          <w:sz w:val="28"/>
          <w:szCs w:val="28"/>
        </w:rPr>
        <w:t xml:space="preserve">. </w:t>
      </w:r>
    </w:p>
    <w:p w:rsidR="00F23111" w:rsidRDefault="00F23111" w:rsidP="00F23111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роки отправки видеоролика: 1) </w:t>
      </w:r>
      <w:r w:rsidRPr="002357EB">
        <w:rPr>
          <w:sz w:val="28"/>
          <w:szCs w:val="28"/>
        </w:rPr>
        <w:t xml:space="preserve">30 </w:t>
      </w:r>
      <w:r>
        <w:rPr>
          <w:sz w:val="28"/>
          <w:szCs w:val="28"/>
        </w:rPr>
        <w:t>апреля 2022 г.; 2) 30 мая 2022 г.; 3) 30 июня 2022 г.</w:t>
      </w:r>
    </w:p>
    <w:p w:rsidR="00205579" w:rsidRDefault="00205579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5776B6" w:rsidRDefault="00244CDE">
      <w:pPr>
        <w:pStyle w:val="1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УЧАСТНИКОВ</w:t>
      </w:r>
    </w:p>
    <w:p w:rsidR="005776B6" w:rsidRDefault="00CC2D30">
      <w:pPr>
        <w:pStyle w:val="1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</w:t>
      </w:r>
      <w:r w:rsidR="00244CDE">
        <w:rPr>
          <w:sz w:val="28"/>
          <w:szCs w:val="28"/>
        </w:rPr>
        <w:t>творческие номера будут транслироваться на Китайском образовательном теле</w:t>
      </w:r>
      <w:r w:rsidR="00205579">
        <w:rPr>
          <w:sz w:val="28"/>
          <w:szCs w:val="28"/>
        </w:rPr>
        <w:t>канале (</w:t>
      </w:r>
      <w:r w:rsidR="00205579" w:rsidRPr="00404A5A">
        <w:rPr>
          <w:sz w:val="28"/>
          <w:szCs w:val="28"/>
        </w:rPr>
        <w:t>CETV</w:t>
      </w:r>
      <w:r w:rsidR="00205579">
        <w:rPr>
          <w:sz w:val="28"/>
          <w:szCs w:val="28"/>
        </w:rPr>
        <w:t>)</w:t>
      </w:r>
      <w:r w:rsidR="00244CDE">
        <w:rPr>
          <w:sz w:val="28"/>
          <w:szCs w:val="28"/>
        </w:rPr>
        <w:t>, а их авторам от имени Посольства Республики Беларусь в Китайской Народной Республике, Благотворительного фонда поддержк</w:t>
      </w:r>
      <w:r w:rsidR="00205579">
        <w:rPr>
          <w:sz w:val="28"/>
          <w:szCs w:val="28"/>
        </w:rPr>
        <w:t>и обучения и развития талантливой</w:t>
      </w:r>
      <w:r w:rsidR="00244CDE">
        <w:rPr>
          <w:sz w:val="28"/>
          <w:szCs w:val="28"/>
        </w:rPr>
        <w:t xml:space="preserve"> </w:t>
      </w:r>
      <w:r w:rsidR="00205579">
        <w:rPr>
          <w:sz w:val="28"/>
          <w:szCs w:val="28"/>
        </w:rPr>
        <w:t>молодежи</w:t>
      </w:r>
      <w:r w:rsidR="00244CDE">
        <w:rPr>
          <w:sz w:val="28"/>
          <w:szCs w:val="28"/>
        </w:rPr>
        <w:t xml:space="preserve"> и Китайской ассоциации содействия развитию культуры и детского искусства будут вручены </w:t>
      </w:r>
      <w:r w:rsidR="00205579">
        <w:rPr>
          <w:sz w:val="28"/>
          <w:szCs w:val="28"/>
        </w:rPr>
        <w:t>Дипломы</w:t>
      </w:r>
      <w:r w:rsidR="00244CDE">
        <w:rPr>
          <w:sz w:val="28"/>
          <w:szCs w:val="28"/>
        </w:rPr>
        <w:t xml:space="preserve"> </w:t>
      </w:r>
      <w:r w:rsidR="00205579">
        <w:rPr>
          <w:sz w:val="28"/>
          <w:szCs w:val="28"/>
        </w:rPr>
        <w:t>участников мероприятий в области белорусско-китайских гуманитарных обменов</w:t>
      </w:r>
      <w:r w:rsidR="00244CDE">
        <w:rPr>
          <w:sz w:val="28"/>
          <w:szCs w:val="28"/>
        </w:rPr>
        <w:t>.</w:t>
      </w:r>
    </w:p>
    <w:sectPr w:rsidR="0057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7D" w:rsidRDefault="0020277D">
      <w:pPr>
        <w:spacing w:line="240" w:lineRule="auto"/>
      </w:pPr>
      <w:r>
        <w:separator/>
      </w:r>
    </w:p>
  </w:endnote>
  <w:endnote w:type="continuationSeparator" w:id="0">
    <w:p w:rsidR="0020277D" w:rsidRDefault="00202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7D" w:rsidRDefault="0020277D">
      <w:pPr>
        <w:spacing w:after="0"/>
      </w:pPr>
      <w:r>
        <w:separator/>
      </w:r>
    </w:p>
  </w:footnote>
  <w:footnote w:type="continuationSeparator" w:id="0">
    <w:p w:rsidR="0020277D" w:rsidRDefault="002027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509E"/>
    <w:multiLevelType w:val="multilevel"/>
    <w:tmpl w:val="41FD50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06AA8"/>
    <w:multiLevelType w:val="multilevel"/>
    <w:tmpl w:val="62406A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49"/>
    <w:rsid w:val="000A7622"/>
    <w:rsid w:val="000C23D3"/>
    <w:rsid w:val="000D403C"/>
    <w:rsid w:val="001115FE"/>
    <w:rsid w:val="0018153F"/>
    <w:rsid w:val="001C19C9"/>
    <w:rsid w:val="001F36FD"/>
    <w:rsid w:val="0020277D"/>
    <w:rsid w:val="00205579"/>
    <w:rsid w:val="00243FFD"/>
    <w:rsid w:val="00244CDE"/>
    <w:rsid w:val="00263084"/>
    <w:rsid w:val="002A408D"/>
    <w:rsid w:val="002C4910"/>
    <w:rsid w:val="00306458"/>
    <w:rsid w:val="00380169"/>
    <w:rsid w:val="00390F73"/>
    <w:rsid w:val="00404A5A"/>
    <w:rsid w:val="00447D25"/>
    <w:rsid w:val="004506CD"/>
    <w:rsid w:val="00457E7A"/>
    <w:rsid w:val="00486944"/>
    <w:rsid w:val="004A692C"/>
    <w:rsid w:val="004B4017"/>
    <w:rsid w:val="005273D1"/>
    <w:rsid w:val="005306DD"/>
    <w:rsid w:val="00553B29"/>
    <w:rsid w:val="005776B6"/>
    <w:rsid w:val="005B1770"/>
    <w:rsid w:val="00622849"/>
    <w:rsid w:val="00654788"/>
    <w:rsid w:val="0065613D"/>
    <w:rsid w:val="00661EAD"/>
    <w:rsid w:val="0069516E"/>
    <w:rsid w:val="006B5C62"/>
    <w:rsid w:val="006B6ABF"/>
    <w:rsid w:val="00746310"/>
    <w:rsid w:val="00760151"/>
    <w:rsid w:val="0077472B"/>
    <w:rsid w:val="00787305"/>
    <w:rsid w:val="008479CA"/>
    <w:rsid w:val="00853CBE"/>
    <w:rsid w:val="008B3BD5"/>
    <w:rsid w:val="008F25C3"/>
    <w:rsid w:val="00902847"/>
    <w:rsid w:val="00905E36"/>
    <w:rsid w:val="00931EBA"/>
    <w:rsid w:val="009C4958"/>
    <w:rsid w:val="00A638EB"/>
    <w:rsid w:val="00AD4CB4"/>
    <w:rsid w:val="00B44712"/>
    <w:rsid w:val="00B8394F"/>
    <w:rsid w:val="00BF0849"/>
    <w:rsid w:val="00CC2D30"/>
    <w:rsid w:val="00CE7572"/>
    <w:rsid w:val="00D751CE"/>
    <w:rsid w:val="00DD6034"/>
    <w:rsid w:val="00DE36F2"/>
    <w:rsid w:val="00E1194D"/>
    <w:rsid w:val="00E16CD8"/>
    <w:rsid w:val="00E71821"/>
    <w:rsid w:val="00E72A53"/>
    <w:rsid w:val="00EB5EF9"/>
    <w:rsid w:val="00EE3C09"/>
    <w:rsid w:val="00EE481B"/>
    <w:rsid w:val="00F23111"/>
    <w:rsid w:val="00FA4181"/>
    <w:rsid w:val="00FC12E7"/>
    <w:rsid w:val="6996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43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43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cie@grsu.b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1F925-4CC6-42F8-AB21-E8DD46C2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Embassy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katya23</dc:creator>
  <cp:lastModifiedBy>КАБАНОВА МАРИЯ АНТОНОВНА</cp:lastModifiedBy>
  <cp:revision>3</cp:revision>
  <dcterms:created xsi:type="dcterms:W3CDTF">2022-04-08T12:02:00Z</dcterms:created>
  <dcterms:modified xsi:type="dcterms:W3CDTF">2022-04-08T12:03:00Z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14DE4D34E68144A999B17DD7836336EF</vt:lpwstr>
  </property>
</Properties>
</file>